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AC45" w14:textId="70EB159A" w:rsidR="00077F76" w:rsidRDefault="004D3F4A" w:rsidP="00077F76">
      <w:pPr>
        <w:pStyle w:val="Title"/>
        <w:outlineLvl w:val="0"/>
        <w:rPr>
          <w:rFonts w:ascii="Nunito" w:hAnsi="Nunito"/>
          <w:color w:val="002060"/>
          <w:sz w:val="32"/>
          <w:szCs w:val="32"/>
        </w:rPr>
      </w:pPr>
      <w:r>
        <w:rPr>
          <w:rFonts w:ascii="Nunito" w:hAnsi="Nunito"/>
          <w:noProof/>
          <w:color w:val="002060"/>
          <w:szCs w:val="22"/>
        </w:rPr>
        <w:drawing>
          <wp:anchor distT="0" distB="0" distL="114300" distR="114300" simplePos="0" relativeHeight="251663360" behindDoc="0" locked="0" layoutInCell="1" allowOverlap="1" wp14:anchorId="403A26C2" wp14:editId="39779767">
            <wp:simplePos x="0" y="0"/>
            <wp:positionH relativeFrom="column">
              <wp:posOffset>4878291</wp:posOffset>
            </wp:positionH>
            <wp:positionV relativeFrom="paragraph">
              <wp:posOffset>-754905</wp:posOffset>
            </wp:positionV>
            <wp:extent cx="1606568" cy="620201"/>
            <wp:effectExtent l="0" t="0" r="0" b="8890"/>
            <wp:wrapNone/>
            <wp:docPr id="51479729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9729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6568" cy="620201"/>
                    </a:xfrm>
                    <a:prstGeom prst="rect">
                      <a:avLst/>
                    </a:prstGeom>
                  </pic:spPr>
                </pic:pic>
              </a:graphicData>
            </a:graphic>
            <wp14:sizeRelH relativeFrom="margin">
              <wp14:pctWidth>0</wp14:pctWidth>
            </wp14:sizeRelH>
            <wp14:sizeRelV relativeFrom="margin">
              <wp14:pctHeight>0</wp14:pctHeight>
            </wp14:sizeRelV>
          </wp:anchor>
        </w:drawing>
      </w:r>
      <w:r w:rsidR="00077F76" w:rsidRPr="004D3F4A">
        <w:rPr>
          <w:rFonts w:ascii="Nunito" w:hAnsi="Nunito"/>
          <w:color w:val="002060"/>
          <w:sz w:val="32"/>
          <w:szCs w:val="32"/>
        </w:rPr>
        <w:t>Associate Director of Finance</w:t>
      </w:r>
    </w:p>
    <w:p w14:paraId="6FA610D9" w14:textId="4DAEC729" w:rsidR="000F2D2C" w:rsidRPr="004D3F4A" w:rsidRDefault="000F2D2C" w:rsidP="00077F76">
      <w:pPr>
        <w:pStyle w:val="Title"/>
        <w:outlineLvl w:val="0"/>
        <w:rPr>
          <w:rFonts w:ascii="Nunito" w:hAnsi="Nunito"/>
          <w:color w:val="002060"/>
          <w:sz w:val="32"/>
          <w:szCs w:val="32"/>
        </w:rPr>
      </w:pPr>
      <w:r>
        <w:rPr>
          <w:rFonts w:ascii="Nunito" w:hAnsi="Nunito"/>
          <w:color w:val="002060"/>
          <w:sz w:val="32"/>
          <w:szCs w:val="32"/>
        </w:rPr>
        <w:t>Job Description</w:t>
      </w:r>
    </w:p>
    <w:p w14:paraId="23A0C509" w14:textId="77777777" w:rsidR="00077F76" w:rsidRPr="004D3F4A" w:rsidRDefault="00077F76" w:rsidP="00077F76">
      <w:pPr>
        <w:jc w:val="both"/>
        <w:rPr>
          <w:rFonts w:ascii="Nunito" w:hAnsi="Nunito" w:cs="Arial"/>
          <w:color w:val="002060"/>
          <w:sz w:val="22"/>
          <w:szCs w:val="22"/>
        </w:rPr>
      </w:pPr>
    </w:p>
    <w:p w14:paraId="2C4CC7D3" w14:textId="1A57BA9F" w:rsidR="00077F76" w:rsidRPr="000F2D2C" w:rsidRDefault="00077F76" w:rsidP="004D3F4A">
      <w:pPr>
        <w:spacing w:after="240"/>
        <w:jc w:val="both"/>
        <w:rPr>
          <w:rFonts w:ascii="Nunito" w:hAnsi="Nunito"/>
          <w:color w:val="002060"/>
          <w:sz w:val="22"/>
          <w:szCs w:val="22"/>
        </w:rPr>
      </w:pPr>
      <w:r w:rsidRPr="000F2D2C">
        <w:rPr>
          <w:rFonts w:ascii="Nunito" w:hAnsi="Nunito" w:cs="Arial"/>
          <w:b/>
          <w:bCs/>
          <w:color w:val="002060"/>
          <w:sz w:val="22"/>
          <w:szCs w:val="22"/>
        </w:rPr>
        <w:t>1. Job Details</w:t>
      </w:r>
    </w:p>
    <w:tbl>
      <w:tblPr>
        <w:tblW w:w="9016" w:type="dxa"/>
        <w:tblCellMar>
          <w:left w:w="10" w:type="dxa"/>
          <w:right w:w="10" w:type="dxa"/>
        </w:tblCellMar>
        <w:tblLook w:val="04A0" w:firstRow="1" w:lastRow="0" w:firstColumn="1" w:lastColumn="0" w:noHBand="0" w:noVBand="1"/>
      </w:tblPr>
      <w:tblGrid>
        <w:gridCol w:w="2254"/>
        <w:gridCol w:w="2419"/>
        <w:gridCol w:w="2089"/>
        <w:gridCol w:w="2254"/>
      </w:tblGrid>
      <w:tr w:rsidR="004D3F4A" w:rsidRPr="000F2D2C" w14:paraId="613175AD" w14:textId="77777777" w:rsidTr="004D3F4A">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89ABD6D" w14:textId="379B89B9"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Job Title</w:t>
            </w:r>
            <w:r w:rsidR="004D3F4A" w:rsidRPr="000F2D2C">
              <w:rPr>
                <w:rFonts w:ascii="Nunito" w:hAnsi="Nunito" w:cs="Arial"/>
                <w:color w:val="002060"/>
                <w:sz w:val="22"/>
                <w:szCs w:val="22"/>
              </w:rPr>
              <w:t>:</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4ED"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Associate Director of Finance</w:t>
            </w:r>
          </w:p>
        </w:tc>
        <w:tc>
          <w:tcPr>
            <w:tcW w:w="20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668FA9" w14:textId="3DCCB290"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Department</w:t>
            </w:r>
            <w:r w:rsidR="004D3F4A" w:rsidRPr="000F2D2C">
              <w:rPr>
                <w:rFonts w:ascii="Nunito" w:hAnsi="Nunito" w:cs="Arial"/>
                <w:color w:val="002060"/>
                <w:sz w:val="22"/>
                <w:szCs w:val="22"/>
              </w:rPr>
              <w: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1CA3"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Professional Services / Financial Support Services</w:t>
            </w:r>
          </w:p>
        </w:tc>
      </w:tr>
      <w:tr w:rsidR="004D3F4A" w:rsidRPr="000F2D2C" w14:paraId="193EEA19" w14:textId="77777777" w:rsidTr="004D3F4A">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7C4D3B" w14:textId="64FF3FFE"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Line Manager</w:t>
            </w:r>
            <w:r w:rsidR="004D3F4A" w:rsidRPr="000F2D2C">
              <w:rPr>
                <w:rFonts w:ascii="Nunito" w:hAnsi="Nunito" w:cs="Arial"/>
                <w:color w:val="002060"/>
                <w:sz w:val="22"/>
                <w:szCs w:val="22"/>
              </w:rPr>
              <w:t>:</w:t>
            </w:r>
          </w:p>
          <w:p w14:paraId="58ABB30A" w14:textId="77777777" w:rsidR="00077F76" w:rsidRPr="000F2D2C" w:rsidRDefault="00077F76" w:rsidP="00FA08FD">
            <w:pPr>
              <w:jc w:val="both"/>
              <w:rPr>
                <w:rFonts w:ascii="Nunito" w:hAnsi="Nunito" w:cs="Arial"/>
                <w:color w:val="002060"/>
                <w:sz w:val="22"/>
                <w:szCs w:val="22"/>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061F8" w14:textId="77777777"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Director of SAMS</w:t>
            </w:r>
          </w:p>
        </w:tc>
        <w:tc>
          <w:tcPr>
            <w:tcW w:w="20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FBB510A" w14:textId="369320C5"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 xml:space="preserve">Salary </w:t>
            </w:r>
            <w:r w:rsidR="004D3F4A" w:rsidRPr="000F2D2C">
              <w:rPr>
                <w:rFonts w:ascii="Nunito" w:hAnsi="Nunito" w:cs="Arial"/>
                <w:color w:val="002060"/>
                <w:sz w:val="22"/>
                <w:szCs w:val="22"/>
              </w:rPr>
              <w:t>R</w:t>
            </w:r>
            <w:r w:rsidRPr="000F2D2C">
              <w:rPr>
                <w:rFonts w:ascii="Nunito" w:hAnsi="Nunito" w:cs="Arial"/>
                <w:color w:val="002060"/>
                <w:sz w:val="22"/>
                <w:szCs w:val="22"/>
              </w:rPr>
              <w:t>ange</w:t>
            </w:r>
            <w:r w:rsidR="004D3F4A" w:rsidRPr="000F2D2C">
              <w:rPr>
                <w:rFonts w:ascii="Nunito" w:hAnsi="Nunito" w:cs="Arial"/>
                <w:color w:val="002060"/>
                <w:sz w:val="22"/>
                <w:szCs w:val="22"/>
              </w:rPr>
              <w: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0E6B1" w14:textId="0F1EB6CA"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£64,914.00 - £68,857.00 per annum</w:t>
            </w:r>
          </w:p>
        </w:tc>
      </w:tr>
      <w:tr w:rsidR="004D3F4A" w:rsidRPr="000F2D2C" w14:paraId="2E66BF63" w14:textId="77777777" w:rsidTr="004D3F4A">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DA773BC" w14:textId="2F46DF8C"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Full Time/Part Time</w:t>
            </w:r>
            <w:r w:rsidR="004D3F4A" w:rsidRPr="000F2D2C">
              <w:rPr>
                <w:rFonts w:ascii="Nunito" w:hAnsi="Nunito" w:cs="Arial"/>
                <w:color w:val="002060"/>
                <w:sz w:val="22"/>
                <w:szCs w:val="22"/>
              </w:rPr>
              <w:t>:</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FC50B" w14:textId="283BCA72"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Full Time (37hrs</w:t>
            </w:r>
            <w:r w:rsidR="004D3F4A" w:rsidRPr="000F2D2C">
              <w:rPr>
                <w:rFonts w:ascii="Nunito" w:hAnsi="Nunito" w:cs="Arial"/>
                <w:color w:val="002060"/>
                <w:sz w:val="22"/>
                <w:szCs w:val="22"/>
              </w:rPr>
              <w:t xml:space="preserve"> per week</w:t>
            </w:r>
            <w:r w:rsidRPr="000F2D2C">
              <w:rPr>
                <w:rFonts w:ascii="Nunito" w:hAnsi="Nunito" w:cs="Arial"/>
                <w:color w:val="002060"/>
                <w:sz w:val="22"/>
                <w:szCs w:val="22"/>
              </w:rPr>
              <w:t>)</w:t>
            </w:r>
          </w:p>
        </w:tc>
        <w:tc>
          <w:tcPr>
            <w:tcW w:w="20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407175B" w14:textId="04291D1A"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Duration of Appointment</w:t>
            </w:r>
            <w:r w:rsidR="004D3F4A" w:rsidRPr="000F2D2C">
              <w:rPr>
                <w:rFonts w:ascii="Nunito" w:hAnsi="Nunito" w:cs="Arial"/>
                <w:color w:val="002060"/>
                <w:sz w:val="22"/>
                <w:szCs w:val="22"/>
              </w:rPr>
              <w: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7C829"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 xml:space="preserve">Open-ended </w:t>
            </w:r>
          </w:p>
        </w:tc>
      </w:tr>
      <w:tr w:rsidR="004D3F4A" w:rsidRPr="000F2D2C" w14:paraId="38A9036C" w14:textId="77777777" w:rsidTr="004D3F4A">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C9016C" w14:textId="4CFAC364"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Location</w:t>
            </w:r>
            <w:r w:rsidR="004D3F4A" w:rsidRPr="000F2D2C">
              <w:rPr>
                <w:rFonts w:ascii="Nunito" w:hAnsi="Nunito" w:cs="Arial"/>
                <w:color w:val="002060"/>
                <w:sz w:val="22"/>
                <w:szCs w:val="22"/>
              </w:rPr>
              <w:t>:</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85883"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Ideally on-site.</w:t>
            </w:r>
          </w:p>
          <w:p w14:paraId="6A786FFB"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Flexibility for home working available</w:t>
            </w:r>
          </w:p>
        </w:tc>
        <w:tc>
          <w:tcPr>
            <w:tcW w:w="20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96CDA95" w14:textId="388E7F3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Work Pattern</w:t>
            </w:r>
            <w:r w:rsidR="004D3F4A" w:rsidRPr="000F2D2C">
              <w:rPr>
                <w:rFonts w:ascii="Nunito" w:hAnsi="Nunito" w:cs="Arial"/>
                <w:color w:val="002060"/>
                <w:sz w:val="22"/>
                <w:szCs w:val="22"/>
              </w:rPr>
              <w: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5D45" w14:textId="77777777" w:rsidR="00077F76" w:rsidRPr="000F2D2C" w:rsidRDefault="00077F76" w:rsidP="00FA08FD">
            <w:pPr>
              <w:rPr>
                <w:rFonts w:ascii="Nunito" w:hAnsi="Nunito" w:cs="Arial"/>
                <w:color w:val="002060"/>
                <w:sz w:val="22"/>
                <w:szCs w:val="22"/>
              </w:rPr>
            </w:pPr>
            <w:r w:rsidRPr="000F2D2C">
              <w:rPr>
                <w:rFonts w:ascii="Nunito" w:hAnsi="Nunito" w:cs="Arial"/>
                <w:color w:val="002060"/>
                <w:sz w:val="22"/>
                <w:szCs w:val="22"/>
              </w:rPr>
              <w:t>Open to flexible working</w:t>
            </w:r>
          </w:p>
        </w:tc>
      </w:tr>
    </w:tbl>
    <w:p w14:paraId="44079425" w14:textId="77777777" w:rsidR="00077F76" w:rsidRPr="000F2D2C" w:rsidRDefault="00077F76" w:rsidP="00077F76">
      <w:pPr>
        <w:jc w:val="both"/>
        <w:rPr>
          <w:rFonts w:ascii="Nunito" w:hAnsi="Nunito" w:cs="Arial"/>
          <w:color w:val="002060"/>
          <w:sz w:val="22"/>
          <w:szCs w:val="22"/>
        </w:rPr>
      </w:pPr>
    </w:p>
    <w:p w14:paraId="71CB26E1" w14:textId="1111268D" w:rsidR="00077F76" w:rsidRPr="000F2D2C" w:rsidRDefault="00077F76" w:rsidP="004D3F4A">
      <w:pPr>
        <w:pStyle w:val="Heading1"/>
        <w:spacing w:after="240"/>
        <w:jc w:val="both"/>
        <w:rPr>
          <w:rFonts w:ascii="Nunito" w:hAnsi="Nunito"/>
          <w:color w:val="002060"/>
          <w:szCs w:val="22"/>
        </w:rPr>
      </w:pPr>
      <w:r w:rsidRPr="000F2D2C">
        <w:rPr>
          <w:rFonts w:ascii="Nunito" w:hAnsi="Nunito"/>
          <w:color w:val="002060"/>
          <w:szCs w:val="22"/>
        </w:rPr>
        <w:t>2. Job Purpose</w:t>
      </w:r>
    </w:p>
    <w:p w14:paraId="199F84F8" w14:textId="77777777" w:rsidR="00077F76" w:rsidRPr="000F2D2C" w:rsidRDefault="00077F76" w:rsidP="00077F76">
      <w:pPr>
        <w:jc w:val="both"/>
        <w:rPr>
          <w:rFonts w:ascii="Nunito" w:hAnsi="Nunito" w:cs="Arial"/>
          <w:bCs/>
          <w:color w:val="002060"/>
          <w:sz w:val="22"/>
          <w:szCs w:val="22"/>
          <w:lang w:eastAsia="en-GB"/>
        </w:rPr>
      </w:pPr>
      <w:r w:rsidRPr="000F2D2C">
        <w:rPr>
          <w:rFonts w:ascii="Nunito" w:hAnsi="Nunito" w:cs="Arial"/>
          <w:bCs/>
          <w:color w:val="002060"/>
          <w:sz w:val="22"/>
          <w:szCs w:val="22"/>
          <w:lang w:eastAsia="en-GB"/>
        </w:rPr>
        <w:t>Provide strategic and financial guidance to the SAMS group to ensure that financial commitments are met.</w:t>
      </w:r>
    </w:p>
    <w:p w14:paraId="17BCE20E" w14:textId="77777777" w:rsidR="00077F76" w:rsidRPr="000F2D2C" w:rsidRDefault="00077F76" w:rsidP="00077F76">
      <w:pPr>
        <w:jc w:val="both"/>
        <w:rPr>
          <w:rFonts w:ascii="Nunito" w:hAnsi="Nunito" w:cs="Arial"/>
          <w:bCs/>
          <w:color w:val="002060"/>
          <w:sz w:val="22"/>
          <w:szCs w:val="22"/>
          <w:lang w:eastAsia="en-GB"/>
        </w:rPr>
      </w:pPr>
    </w:p>
    <w:p w14:paraId="44390342" w14:textId="77777777" w:rsidR="00077F76" w:rsidRPr="000F2D2C" w:rsidRDefault="00077F76" w:rsidP="00077F76">
      <w:pPr>
        <w:jc w:val="both"/>
        <w:rPr>
          <w:rFonts w:ascii="Nunito" w:hAnsi="Nunito" w:cs="Arial"/>
          <w:bCs/>
          <w:color w:val="002060"/>
          <w:sz w:val="22"/>
          <w:szCs w:val="22"/>
          <w:lang w:eastAsia="en-GB"/>
        </w:rPr>
      </w:pPr>
      <w:r w:rsidRPr="000F2D2C">
        <w:rPr>
          <w:rFonts w:ascii="Nunito" w:hAnsi="Nunito" w:cs="Arial"/>
          <w:bCs/>
          <w:color w:val="002060"/>
          <w:sz w:val="22"/>
          <w:szCs w:val="22"/>
          <w:lang w:eastAsia="en-GB"/>
        </w:rPr>
        <w:t>Develop all necessary policies and procedures to ensure the sound financial management and control of the SAMS Group.</w:t>
      </w:r>
    </w:p>
    <w:p w14:paraId="5A3EE274" w14:textId="77777777" w:rsidR="00077F76" w:rsidRPr="000F2D2C" w:rsidRDefault="00077F76" w:rsidP="00077F76">
      <w:pPr>
        <w:jc w:val="both"/>
        <w:rPr>
          <w:rFonts w:ascii="Nunito" w:hAnsi="Nunito" w:cs="Arial"/>
          <w:bCs/>
          <w:color w:val="002060"/>
          <w:sz w:val="22"/>
          <w:szCs w:val="22"/>
          <w:lang w:eastAsia="en-GB"/>
        </w:rPr>
      </w:pPr>
    </w:p>
    <w:p w14:paraId="39825010" w14:textId="77777777" w:rsidR="00077F76" w:rsidRPr="000F2D2C" w:rsidRDefault="00077F76" w:rsidP="00077F76">
      <w:pPr>
        <w:jc w:val="both"/>
        <w:rPr>
          <w:rFonts w:ascii="Nunito" w:hAnsi="Nunito" w:cs="Arial"/>
          <w:bCs/>
          <w:color w:val="002060"/>
          <w:sz w:val="22"/>
          <w:szCs w:val="22"/>
          <w:lang w:eastAsia="en-GB"/>
        </w:rPr>
      </w:pPr>
      <w:r w:rsidRPr="000F2D2C">
        <w:rPr>
          <w:rFonts w:ascii="Nunito" w:hAnsi="Nunito" w:cs="Arial"/>
          <w:bCs/>
          <w:color w:val="002060"/>
          <w:sz w:val="22"/>
          <w:szCs w:val="22"/>
          <w:lang w:eastAsia="en-GB"/>
        </w:rPr>
        <w:t>Lead and direct the finance team, comprising both finance and contract management staff.</w:t>
      </w:r>
    </w:p>
    <w:p w14:paraId="57463A12" w14:textId="77777777" w:rsidR="00077F76" w:rsidRPr="000F2D2C" w:rsidRDefault="00077F76" w:rsidP="00077F76">
      <w:pPr>
        <w:jc w:val="both"/>
        <w:rPr>
          <w:rFonts w:ascii="Nunito" w:hAnsi="Nunito"/>
          <w:color w:val="002060"/>
          <w:sz w:val="22"/>
          <w:szCs w:val="22"/>
        </w:rPr>
      </w:pPr>
    </w:p>
    <w:p w14:paraId="3C2EB096" w14:textId="77777777" w:rsidR="00077F76" w:rsidRPr="000F2D2C" w:rsidRDefault="00077F76" w:rsidP="00077F76">
      <w:pPr>
        <w:jc w:val="both"/>
        <w:rPr>
          <w:rFonts w:ascii="Nunito" w:hAnsi="Nunito"/>
          <w:color w:val="002060"/>
          <w:sz w:val="22"/>
          <w:szCs w:val="22"/>
        </w:rPr>
      </w:pPr>
      <w:r w:rsidRPr="000F2D2C">
        <w:rPr>
          <w:rFonts w:ascii="Nunito" w:hAnsi="Nunito" w:cs="Arial"/>
          <w:bCs/>
          <w:color w:val="002060"/>
          <w:sz w:val="22"/>
          <w:szCs w:val="22"/>
          <w:lang w:eastAsia="en-GB"/>
        </w:rPr>
        <w:t xml:space="preserve">Ensuring financial and contract management processes and procedures are fit for purpose and meet both internal and external requirements. </w:t>
      </w:r>
    </w:p>
    <w:p w14:paraId="6639417B" w14:textId="77777777" w:rsidR="00077F76" w:rsidRPr="000F2D2C" w:rsidRDefault="00077F76" w:rsidP="00077F76">
      <w:pPr>
        <w:jc w:val="both"/>
        <w:rPr>
          <w:rFonts w:ascii="Nunito" w:hAnsi="Nunito" w:cs="Arial"/>
          <w:color w:val="002060"/>
          <w:sz w:val="22"/>
          <w:szCs w:val="22"/>
        </w:rPr>
      </w:pPr>
    </w:p>
    <w:p w14:paraId="3D920777" w14:textId="77777777" w:rsidR="00077F76" w:rsidRPr="000F2D2C" w:rsidRDefault="00077F76" w:rsidP="00077F76">
      <w:pPr>
        <w:pStyle w:val="Heading1"/>
        <w:jc w:val="both"/>
        <w:rPr>
          <w:rFonts w:ascii="Nunito" w:hAnsi="Nunito"/>
          <w:color w:val="002060"/>
          <w:szCs w:val="22"/>
        </w:rPr>
      </w:pPr>
      <w:r w:rsidRPr="000F2D2C">
        <w:rPr>
          <w:rFonts w:ascii="Nunito" w:hAnsi="Nunito"/>
          <w:color w:val="002060"/>
          <w:szCs w:val="22"/>
        </w:rPr>
        <w:t>3. Main Responsibilities</w:t>
      </w:r>
    </w:p>
    <w:tbl>
      <w:tblPr>
        <w:tblW w:w="9026" w:type="dxa"/>
        <w:tblCellMar>
          <w:left w:w="10" w:type="dxa"/>
          <w:right w:w="10" w:type="dxa"/>
        </w:tblCellMar>
        <w:tblLook w:val="04A0" w:firstRow="1" w:lastRow="0" w:firstColumn="1" w:lastColumn="0" w:noHBand="0" w:noVBand="1"/>
      </w:tblPr>
      <w:tblGrid>
        <w:gridCol w:w="8796"/>
        <w:gridCol w:w="230"/>
      </w:tblGrid>
      <w:tr w:rsidR="00077F76" w:rsidRPr="000F2D2C" w14:paraId="41F87723" w14:textId="77777777" w:rsidTr="00FA08FD">
        <w:tc>
          <w:tcPr>
            <w:tcW w:w="8796" w:type="dxa"/>
            <w:tcMar>
              <w:top w:w="0" w:type="dxa"/>
              <w:left w:w="108" w:type="dxa"/>
              <w:bottom w:w="0" w:type="dxa"/>
              <w:right w:w="108" w:type="dxa"/>
            </w:tcMar>
          </w:tcPr>
          <w:p w14:paraId="26353CC5" w14:textId="77777777" w:rsidR="00077F76" w:rsidRPr="000F2D2C" w:rsidRDefault="00077F76" w:rsidP="00FA08FD">
            <w:pPr>
              <w:jc w:val="both"/>
              <w:rPr>
                <w:rFonts w:ascii="Nunito" w:hAnsi="Nunito" w:cs="Arial"/>
                <w:color w:val="002060"/>
                <w:sz w:val="22"/>
                <w:szCs w:val="22"/>
              </w:rPr>
            </w:pPr>
          </w:p>
          <w:tbl>
            <w:tblPr>
              <w:tblW w:w="8570" w:type="dxa"/>
              <w:tblCellMar>
                <w:left w:w="10" w:type="dxa"/>
                <w:right w:w="10" w:type="dxa"/>
              </w:tblCellMar>
              <w:tblLook w:val="04A0" w:firstRow="1" w:lastRow="0" w:firstColumn="1" w:lastColumn="0" w:noHBand="0" w:noVBand="1"/>
            </w:tblPr>
            <w:tblGrid>
              <w:gridCol w:w="7504"/>
              <w:gridCol w:w="1066"/>
            </w:tblGrid>
            <w:tr w:rsidR="004D3F4A" w:rsidRPr="000F2D2C" w14:paraId="26043EAE" w14:textId="77777777" w:rsidTr="00FA08FD">
              <w:trPr>
                <w:trHeight w:val="724"/>
              </w:trPr>
              <w:tc>
                <w:tcPr>
                  <w:tcW w:w="75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69118E" w14:textId="77777777" w:rsidR="00077F76" w:rsidRPr="000F2D2C" w:rsidRDefault="00077F76" w:rsidP="00FA08FD">
                  <w:pPr>
                    <w:jc w:val="center"/>
                    <w:rPr>
                      <w:rFonts w:ascii="Nunito" w:hAnsi="Nunito"/>
                      <w:color w:val="002060"/>
                      <w:sz w:val="22"/>
                      <w:szCs w:val="22"/>
                    </w:rPr>
                  </w:pPr>
                  <w:r w:rsidRPr="000F2D2C">
                    <w:rPr>
                      <w:rFonts w:ascii="Nunito" w:hAnsi="Nunito" w:cs="Arial"/>
                      <w:b/>
                      <w:bCs/>
                      <w:i/>
                      <w:iCs/>
                      <w:color w:val="002060"/>
                      <w:sz w:val="22"/>
                      <w:szCs w:val="22"/>
                    </w:rPr>
                    <w:t>Role Description</w:t>
                  </w:r>
                </w:p>
              </w:tc>
              <w:tc>
                <w:tcPr>
                  <w:tcW w:w="106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0D35312" w14:textId="77777777" w:rsidR="00077F76" w:rsidRPr="000F2D2C" w:rsidRDefault="00077F76" w:rsidP="00FA08FD">
                  <w:pPr>
                    <w:autoSpaceDE w:val="0"/>
                    <w:jc w:val="center"/>
                    <w:rPr>
                      <w:rFonts w:ascii="Nunito" w:hAnsi="Nunito" w:cs="Arial"/>
                      <w:b/>
                      <w:i/>
                      <w:iCs/>
                      <w:color w:val="002060"/>
                      <w:sz w:val="22"/>
                      <w:szCs w:val="22"/>
                      <w:lang w:eastAsia="en-GB"/>
                    </w:rPr>
                  </w:pPr>
                  <w:r w:rsidRPr="000F2D2C">
                    <w:rPr>
                      <w:rFonts w:ascii="Nunito" w:hAnsi="Nunito" w:cs="Arial"/>
                      <w:b/>
                      <w:i/>
                      <w:iCs/>
                      <w:color w:val="002060"/>
                      <w:sz w:val="22"/>
                      <w:szCs w:val="22"/>
                      <w:lang w:eastAsia="en-GB"/>
                    </w:rPr>
                    <w:t>Approx. %</w:t>
                  </w:r>
                </w:p>
                <w:p w14:paraId="5626B540" w14:textId="77777777" w:rsidR="00077F76" w:rsidRPr="000F2D2C" w:rsidRDefault="00077F76" w:rsidP="00FA08FD">
                  <w:pPr>
                    <w:jc w:val="center"/>
                    <w:rPr>
                      <w:rFonts w:ascii="Nunito" w:hAnsi="Nunito"/>
                      <w:color w:val="002060"/>
                      <w:sz w:val="22"/>
                      <w:szCs w:val="22"/>
                    </w:rPr>
                  </w:pPr>
                  <w:r w:rsidRPr="000F2D2C">
                    <w:rPr>
                      <w:rFonts w:ascii="Nunito" w:hAnsi="Nunito" w:cs="Arial"/>
                      <w:b/>
                      <w:i/>
                      <w:iCs/>
                      <w:color w:val="002060"/>
                      <w:sz w:val="22"/>
                      <w:szCs w:val="22"/>
                      <w:lang w:eastAsia="en-GB"/>
                    </w:rPr>
                    <w:t>of time</w:t>
                  </w:r>
                </w:p>
              </w:tc>
            </w:tr>
            <w:tr w:rsidR="004D3F4A" w:rsidRPr="000F2D2C" w14:paraId="626DD01D" w14:textId="77777777" w:rsidTr="004D3F4A">
              <w:trPr>
                <w:trHeight w:val="492"/>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584E" w14:textId="77777777" w:rsidR="00077F76" w:rsidRPr="000F2D2C" w:rsidRDefault="00077F76" w:rsidP="00FA08FD">
                  <w:pPr>
                    <w:jc w:val="both"/>
                    <w:rPr>
                      <w:rFonts w:ascii="Nunito" w:hAnsi="Nunito"/>
                      <w:color w:val="002060"/>
                      <w:sz w:val="22"/>
                      <w:szCs w:val="22"/>
                    </w:rPr>
                  </w:pPr>
                  <w:r w:rsidRPr="000F2D2C">
                    <w:rPr>
                      <w:rFonts w:ascii="Nunito" w:hAnsi="Nunito" w:cs="Arial"/>
                      <w:bCs/>
                      <w:color w:val="002060"/>
                      <w:sz w:val="22"/>
                      <w:szCs w:val="22"/>
                    </w:rPr>
                    <w:t>As a member of Executive Group, lead on long-term strategic financial planning and take responsibility for the annual financial budgeting process across the SAMS Group. Review financial performance over time, identifying areas for improvement and guiding the Executive Group, using best practice, to make changes to ensure the financial stability of SAMS Group.</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95990"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30</w:t>
                  </w:r>
                </w:p>
              </w:tc>
            </w:tr>
            <w:tr w:rsidR="004D3F4A" w:rsidRPr="000F2D2C" w14:paraId="6A7FB670" w14:textId="77777777" w:rsidTr="004D3F4A">
              <w:trPr>
                <w:trHeight w:val="478"/>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CA78" w14:textId="1EE1AAA2" w:rsidR="00077F76" w:rsidRPr="000F2D2C" w:rsidRDefault="00077F76" w:rsidP="00FA08FD">
                  <w:pPr>
                    <w:jc w:val="both"/>
                    <w:rPr>
                      <w:rFonts w:ascii="Nunito" w:hAnsi="Nunito"/>
                      <w:color w:val="002060"/>
                      <w:sz w:val="22"/>
                      <w:szCs w:val="22"/>
                    </w:rPr>
                  </w:pPr>
                  <w:r w:rsidRPr="000F2D2C">
                    <w:rPr>
                      <w:rFonts w:ascii="Nunito" w:hAnsi="Nunito" w:cs="Arial"/>
                      <w:bCs/>
                      <w:color w:val="002060"/>
                      <w:sz w:val="22"/>
                      <w:szCs w:val="22"/>
                    </w:rPr>
                    <w:t>Lead and direct the finance</w:t>
                  </w:r>
                  <w:r w:rsidR="00BA6B88" w:rsidRPr="000F2D2C">
                    <w:rPr>
                      <w:rFonts w:ascii="Nunito" w:hAnsi="Nunito" w:cs="Arial"/>
                      <w:bCs/>
                      <w:color w:val="002060"/>
                      <w:sz w:val="22"/>
                      <w:szCs w:val="22"/>
                    </w:rPr>
                    <w:t xml:space="preserve"> and contract management</w:t>
                  </w:r>
                  <w:r w:rsidRPr="000F2D2C">
                    <w:rPr>
                      <w:rFonts w:ascii="Nunito" w:hAnsi="Nunito" w:cs="Arial"/>
                      <w:bCs/>
                      <w:color w:val="002060"/>
                      <w:sz w:val="22"/>
                      <w:szCs w:val="22"/>
                    </w:rPr>
                    <w:t xml:space="preserve"> team</w:t>
                  </w:r>
                  <w:r w:rsidR="00BA6B88" w:rsidRPr="000F2D2C">
                    <w:rPr>
                      <w:rFonts w:ascii="Nunito" w:hAnsi="Nunito" w:cs="Arial"/>
                      <w:bCs/>
                      <w:color w:val="002060"/>
                      <w:sz w:val="22"/>
                      <w:szCs w:val="22"/>
                    </w:rPr>
                    <w:t>s</w:t>
                  </w:r>
                  <w:r w:rsidRPr="000F2D2C">
                    <w:rPr>
                      <w:rFonts w:ascii="Nunito" w:hAnsi="Nunito" w:cs="Arial"/>
                      <w:bCs/>
                      <w:color w:val="002060"/>
                      <w:sz w:val="22"/>
                      <w:szCs w:val="22"/>
                    </w:rPr>
                    <w:t xml:space="preserve"> to ensure SAMS remains compliant from a legal and taxation perspective, and </w:t>
                  </w:r>
                  <w:r w:rsidRPr="000F2D2C">
                    <w:rPr>
                      <w:rFonts w:ascii="Nunito" w:hAnsi="Nunito" w:cs="Arial"/>
                      <w:color w:val="002060"/>
                      <w:sz w:val="22"/>
                      <w:szCs w:val="22"/>
                    </w:rPr>
                    <w:t xml:space="preserve">that all activities are undertaken effectively, efficiently and timely. Providing </w:t>
                  </w:r>
                  <w:r w:rsidRPr="000F2D2C">
                    <w:rPr>
                      <w:rFonts w:ascii="Nunito" w:hAnsi="Nunito" w:cs="Arial"/>
                      <w:color w:val="002060"/>
                      <w:sz w:val="22"/>
                      <w:szCs w:val="22"/>
                    </w:rPr>
                    <w:lastRenderedPageBreak/>
                    <w:t>coaching and mentoring support, where required, to raise the overall performance of the team.</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2095"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lastRenderedPageBreak/>
                    <w:t>20</w:t>
                  </w:r>
                </w:p>
              </w:tc>
            </w:tr>
            <w:tr w:rsidR="004D3F4A" w:rsidRPr="000F2D2C" w14:paraId="1B63A1C7" w14:textId="77777777" w:rsidTr="004D3F4A">
              <w:trPr>
                <w:trHeight w:val="724"/>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DD60" w14:textId="77777777"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Responsible for collation and reporting on financial progress against budget and cash flow targets, ensuring that monthly management accounts are accurate and timely to enable Executive group decision making.  Present accounts to Finance Committee and the Board and provide mid-year forecasts offering advice on cashflow and budgetary control</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77AED"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20</w:t>
                  </w:r>
                </w:p>
              </w:tc>
            </w:tr>
            <w:tr w:rsidR="004D3F4A" w:rsidRPr="000F2D2C" w14:paraId="29C180F9" w14:textId="77777777" w:rsidTr="004D3F4A">
              <w:trPr>
                <w:trHeight w:val="492"/>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2144D" w14:textId="77777777"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Overall responsibility for the development and management of MIS system – NetSuite.</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1B2F9"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10</w:t>
                  </w:r>
                </w:p>
                <w:p w14:paraId="140BF4F8" w14:textId="77777777" w:rsidR="00077F76" w:rsidRPr="000F2D2C" w:rsidRDefault="00077F76" w:rsidP="004D3F4A">
                  <w:pPr>
                    <w:jc w:val="center"/>
                    <w:rPr>
                      <w:rFonts w:ascii="Nunito" w:hAnsi="Nunito" w:cs="Arial"/>
                      <w:color w:val="002060"/>
                      <w:sz w:val="22"/>
                      <w:szCs w:val="22"/>
                    </w:rPr>
                  </w:pPr>
                </w:p>
              </w:tc>
            </w:tr>
            <w:tr w:rsidR="004D3F4A" w:rsidRPr="000F2D2C" w14:paraId="5D2251E7" w14:textId="77777777" w:rsidTr="004D3F4A">
              <w:trPr>
                <w:trHeight w:val="478"/>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D90BE" w14:textId="77777777" w:rsidR="00077F76" w:rsidRPr="000F2D2C" w:rsidRDefault="00077F76" w:rsidP="00FA08FD">
                  <w:pPr>
                    <w:jc w:val="both"/>
                    <w:rPr>
                      <w:rFonts w:ascii="Nunito" w:hAnsi="Nunito"/>
                      <w:color w:val="002060"/>
                      <w:sz w:val="22"/>
                      <w:szCs w:val="22"/>
                    </w:rPr>
                  </w:pPr>
                  <w:r w:rsidRPr="000F2D2C">
                    <w:rPr>
                      <w:rFonts w:ascii="Nunito" w:hAnsi="Nunito" w:cs="Arial"/>
                      <w:color w:val="002060"/>
                      <w:sz w:val="22"/>
                      <w:szCs w:val="22"/>
                    </w:rPr>
                    <w:t xml:space="preserve">Oversee the preparation and presentation of the SAMS Group statutory accounts including </w:t>
                  </w:r>
                  <w:r w:rsidRPr="000F2D2C">
                    <w:rPr>
                      <w:rFonts w:ascii="Nunito" w:hAnsi="Nunito" w:cs="Arial"/>
                      <w:bCs/>
                      <w:color w:val="002060"/>
                      <w:sz w:val="22"/>
                      <w:szCs w:val="22"/>
                    </w:rPr>
                    <w:t xml:space="preserve">effective liaison with the external auditors </w:t>
                  </w:r>
                  <w:r w:rsidRPr="000F2D2C">
                    <w:rPr>
                      <w:rFonts w:ascii="Nunito" w:hAnsi="Nunito" w:cs="Arial"/>
                      <w:color w:val="002060"/>
                      <w:sz w:val="22"/>
                      <w:szCs w:val="22"/>
                      <w:lang w:eastAsia="en-GB"/>
                    </w:rPr>
                    <w:t>to ensure they have all the information required and that their queries are resolved to ensure timely and accurate statutory financial statements.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C362"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10</w:t>
                  </w:r>
                </w:p>
              </w:tc>
            </w:tr>
            <w:tr w:rsidR="004D3F4A" w:rsidRPr="000F2D2C" w14:paraId="4C7F9E78" w14:textId="77777777" w:rsidTr="004D3F4A">
              <w:trPr>
                <w:trHeight w:val="492"/>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F9D1" w14:textId="77777777"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Overall responsibility for treasury management, including maintaining an effective relationship with the bank.</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873CE"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5</w:t>
                  </w:r>
                </w:p>
              </w:tc>
            </w:tr>
            <w:tr w:rsidR="004D3F4A" w:rsidRPr="000F2D2C" w14:paraId="70127918" w14:textId="77777777" w:rsidTr="004D3F4A">
              <w:trPr>
                <w:trHeight w:val="710"/>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4C84" w14:textId="77777777" w:rsidR="00077F76" w:rsidRPr="000F2D2C" w:rsidRDefault="00077F76" w:rsidP="00FA08FD">
                  <w:pPr>
                    <w:jc w:val="both"/>
                    <w:rPr>
                      <w:rFonts w:ascii="Nunito" w:hAnsi="Nunito" w:cs="Arial"/>
                      <w:color w:val="002060"/>
                      <w:sz w:val="22"/>
                      <w:szCs w:val="22"/>
                    </w:rPr>
                  </w:pPr>
                  <w:r w:rsidRPr="000F2D2C">
                    <w:rPr>
                      <w:rFonts w:ascii="Nunito" w:hAnsi="Nunito" w:cs="Arial"/>
                      <w:color w:val="002060"/>
                      <w:sz w:val="22"/>
                      <w:szCs w:val="22"/>
                    </w:rPr>
                    <w:t>Responsible for the collation and dissemination of all forms of financial information to our key stakeholders which include SAMS and SAMS Enterprise Boards and Council, our funders as well as University of Highlands and Islands (UHI),</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74583"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5</w:t>
                  </w:r>
                </w:p>
              </w:tc>
            </w:tr>
            <w:tr w:rsidR="004D3F4A" w:rsidRPr="000F2D2C" w14:paraId="18011570" w14:textId="77777777" w:rsidTr="004D3F4A">
              <w:trPr>
                <w:trHeight w:val="471"/>
              </w:trPr>
              <w:tc>
                <w:tcPr>
                  <w:tcW w:w="7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C8B01" w14:textId="77777777" w:rsidR="00077F76" w:rsidRPr="000F2D2C" w:rsidRDefault="00077F76" w:rsidP="00FA08FD">
                  <w:pPr>
                    <w:jc w:val="both"/>
                    <w:rPr>
                      <w:rFonts w:ascii="Nunito" w:hAnsi="Nunito"/>
                      <w:color w:val="002060"/>
                      <w:sz w:val="22"/>
                      <w:szCs w:val="22"/>
                    </w:rPr>
                  </w:pPr>
                  <w:r w:rsidRPr="000F2D2C">
                    <w:rPr>
                      <w:rFonts w:ascii="Nunito" w:hAnsi="Nunito" w:cs="Arial"/>
                      <w:bCs/>
                      <w:color w:val="002060"/>
                      <w:sz w:val="22"/>
                      <w:szCs w:val="22"/>
                    </w:rPr>
                    <w:t>Be pro-active in the application of SAMS Health and Safety Procedures.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D4D73" w14:textId="77777777" w:rsidR="00077F76" w:rsidRPr="000F2D2C" w:rsidRDefault="00077F76" w:rsidP="004D3F4A">
                  <w:pPr>
                    <w:jc w:val="center"/>
                    <w:rPr>
                      <w:rFonts w:ascii="Nunito" w:hAnsi="Nunito" w:cs="Arial"/>
                      <w:color w:val="002060"/>
                      <w:sz w:val="22"/>
                      <w:szCs w:val="22"/>
                    </w:rPr>
                  </w:pPr>
                  <w:r w:rsidRPr="000F2D2C">
                    <w:rPr>
                      <w:rFonts w:ascii="Nunito" w:hAnsi="Nunito" w:cs="Arial"/>
                      <w:color w:val="002060"/>
                      <w:sz w:val="22"/>
                      <w:szCs w:val="22"/>
                    </w:rPr>
                    <w:t>Ongoing</w:t>
                  </w:r>
                </w:p>
              </w:tc>
            </w:tr>
          </w:tbl>
          <w:p w14:paraId="7CA0294C" w14:textId="77777777" w:rsidR="00077F76" w:rsidRPr="000F2D2C" w:rsidRDefault="00077F76" w:rsidP="00FA08FD">
            <w:pPr>
              <w:jc w:val="both"/>
              <w:rPr>
                <w:rFonts w:ascii="Nunito" w:hAnsi="Nunito" w:cs="Arial"/>
                <w:color w:val="002060"/>
                <w:sz w:val="22"/>
                <w:szCs w:val="22"/>
              </w:rPr>
            </w:pPr>
          </w:p>
        </w:tc>
        <w:tc>
          <w:tcPr>
            <w:tcW w:w="230" w:type="dxa"/>
            <w:tcMar>
              <w:top w:w="0" w:type="dxa"/>
              <w:left w:w="108" w:type="dxa"/>
              <w:bottom w:w="0" w:type="dxa"/>
              <w:right w:w="108" w:type="dxa"/>
            </w:tcMar>
          </w:tcPr>
          <w:p w14:paraId="275D50FB" w14:textId="77777777" w:rsidR="00077F76" w:rsidRPr="000F2D2C" w:rsidRDefault="00077F76" w:rsidP="00FA08FD">
            <w:pPr>
              <w:pStyle w:val="Heading1"/>
              <w:jc w:val="both"/>
              <w:rPr>
                <w:rFonts w:ascii="Nunito" w:hAnsi="Nunito"/>
                <w:b w:val="0"/>
                <w:bCs/>
                <w:color w:val="002060"/>
                <w:szCs w:val="22"/>
              </w:rPr>
            </w:pPr>
          </w:p>
        </w:tc>
      </w:tr>
    </w:tbl>
    <w:p w14:paraId="73FF5E44" w14:textId="77777777" w:rsidR="00077F76" w:rsidRPr="000F2D2C" w:rsidRDefault="00077F76" w:rsidP="00077F76">
      <w:pPr>
        <w:jc w:val="both"/>
        <w:rPr>
          <w:rFonts w:ascii="Nunito" w:hAnsi="Nunito" w:cs="Arial"/>
          <w:b/>
          <w:bCs/>
          <w:color w:val="002060"/>
          <w:sz w:val="22"/>
          <w:szCs w:val="22"/>
        </w:rPr>
      </w:pPr>
    </w:p>
    <w:p w14:paraId="204423CF" w14:textId="44F720D1"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t>4. Planning and Organising</w:t>
      </w:r>
    </w:p>
    <w:p w14:paraId="711E7A3D" w14:textId="77777777" w:rsidR="00077F76" w:rsidRPr="000F2D2C" w:rsidRDefault="00077F76" w:rsidP="00077F76">
      <w:pPr>
        <w:jc w:val="both"/>
        <w:rPr>
          <w:rFonts w:ascii="Nunito" w:hAnsi="Nunito"/>
          <w:color w:val="002060"/>
          <w:sz w:val="22"/>
          <w:szCs w:val="22"/>
        </w:rPr>
      </w:pPr>
      <w:r w:rsidRPr="000F2D2C">
        <w:rPr>
          <w:rFonts w:ascii="Nunito" w:hAnsi="Nunito" w:cs="Arial"/>
          <w:color w:val="002060"/>
          <w:sz w:val="22"/>
          <w:szCs w:val="22"/>
        </w:rPr>
        <w:t xml:space="preserve">The post holder will use their knowledge and experience to inform the overall strategy at SAMS to plan for financial sustainability of the SAMS group, whilst also ensuring that </w:t>
      </w:r>
      <w:r w:rsidRPr="000F2D2C">
        <w:rPr>
          <w:rFonts w:ascii="Nunito" w:hAnsi="Nunito" w:cs="Arial"/>
          <w:bCs/>
          <w:color w:val="002060"/>
          <w:sz w:val="22"/>
          <w:szCs w:val="22"/>
        </w:rPr>
        <w:t xml:space="preserve">finance team resources are deployed appropriately </w:t>
      </w:r>
      <w:r w:rsidRPr="000F2D2C">
        <w:rPr>
          <w:rFonts w:ascii="Nunito" w:hAnsi="Nunito" w:cs="Arial"/>
          <w:color w:val="002060"/>
          <w:sz w:val="22"/>
          <w:szCs w:val="22"/>
        </w:rPr>
        <w:t xml:space="preserve">to deliver: </w:t>
      </w:r>
    </w:p>
    <w:p w14:paraId="39445F49" w14:textId="77777777" w:rsidR="00077F76" w:rsidRPr="000F2D2C" w:rsidRDefault="00077F76" w:rsidP="00077F76">
      <w:pPr>
        <w:jc w:val="both"/>
        <w:rPr>
          <w:rFonts w:ascii="Nunito" w:hAnsi="Nunito" w:cs="Arial"/>
          <w:color w:val="002060"/>
          <w:sz w:val="22"/>
          <w:szCs w:val="22"/>
        </w:rPr>
      </w:pPr>
    </w:p>
    <w:p w14:paraId="0F08475E" w14:textId="77777777" w:rsidR="00077F76" w:rsidRPr="000F2D2C" w:rsidRDefault="00077F76" w:rsidP="00077F76">
      <w:pPr>
        <w:numPr>
          <w:ilvl w:val="0"/>
          <w:numId w:val="1"/>
        </w:numPr>
        <w:jc w:val="both"/>
        <w:rPr>
          <w:rFonts w:ascii="Nunito" w:hAnsi="Nunito"/>
          <w:color w:val="002060"/>
          <w:sz w:val="22"/>
          <w:szCs w:val="22"/>
        </w:rPr>
      </w:pPr>
      <w:r w:rsidRPr="000F2D2C">
        <w:rPr>
          <w:rFonts w:ascii="Nunito" w:hAnsi="Nunito" w:cs="Arial"/>
          <w:bCs/>
          <w:color w:val="002060"/>
          <w:sz w:val="22"/>
          <w:szCs w:val="22"/>
        </w:rPr>
        <w:t>Support for members of the Executive Group and the non-executive members in the discharge of their financial responsibilities through the provision of high quality robust financial information.</w:t>
      </w:r>
    </w:p>
    <w:p w14:paraId="4BA69E70" w14:textId="77777777" w:rsidR="00077F76" w:rsidRPr="000F2D2C" w:rsidRDefault="00077F76" w:rsidP="00077F76">
      <w:pPr>
        <w:numPr>
          <w:ilvl w:val="0"/>
          <w:numId w:val="1"/>
        </w:numPr>
        <w:jc w:val="both"/>
        <w:rPr>
          <w:rFonts w:ascii="Nunito" w:hAnsi="Nunito" w:cs="Arial"/>
          <w:color w:val="002060"/>
          <w:sz w:val="22"/>
          <w:szCs w:val="22"/>
        </w:rPr>
      </w:pPr>
      <w:r w:rsidRPr="000F2D2C">
        <w:rPr>
          <w:rFonts w:ascii="Nunito" w:hAnsi="Nunito" w:cs="Arial"/>
          <w:color w:val="002060"/>
          <w:sz w:val="22"/>
          <w:szCs w:val="22"/>
        </w:rPr>
        <w:t>Proactive engagement in the determination of corporate policies and strategy and its implementation.</w:t>
      </w:r>
    </w:p>
    <w:p w14:paraId="52191EDB" w14:textId="77777777" w:rsidR="00077F76" w:rsidRPr="000F2D2C" w:rsidRDefault="00077F76" w:rsidP="00077F76">
      <w:pPr>
        <w:numPr>
          <w:ilvl w:val="0"/>
          <w:numId w:val="1"/>
        </w:numPr>
        <w:jc w:val="both"/>
        <w:rPr>
          <w:rFonts w:ascii="Nunito" w:hAnsi="Nunito" w:cs="Arial"/>
          <w:color w:val="002060"/>
          <w:sz w:val="22"/>
          <w:szCs w:val="22"/>
        </w:rPr>
      </w:pPr>
      <w:r w:rsidRPr="000F2D2C">
        <w:rPr>
          <w:rFonts w:ascii="Nunito" w:hAnsi="Nunito" w:cs="Arial"/>
          <w:color w:val="002060"/>
          <w:sz w:val="22"/>
          <w:szCs w:val="22"/>
        </w:rPr>
        <w:t xml:space="preserve">A high standard of service, ensuring day to day financial activities undertaken in FSS are completed within set deadlines. </w:t>
      </w:r>
    </w:p>
    <w:p w14:paraId="28C18E2D" w14:textId="77777777" w:rsidR="00077F76" w:rsidRPr="000F2D2C" w:rsidRDefault="00077F76" w:rsidP="00077F76">
      <w:pPr>
        <w:jc w:val="both"/>
        <w:rPr>
          <w:rFonts w:ascii="Nunito" w:hAnsi="Nunito" w:cs="Arial"/>
          <w:b/>
          <w:bCs/>
          <w:color w:val="002060"/>
          <w:sz w:val="22"/>
          <w:szCs w:val="22"/>
        </w:rPr>
      </w:pPr>
    </w:p>
    <w:p w14:paraId="316E3AAA" w14:textId="4294B610"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t>5. Problem-Solving</w:t>
      </w:r>
    </w:p>
    <w:p w14:paraId="6CCD49DF" w14:textId="77777777" w:rsidR="00077F76" w:rsidRPr="000F2D2C" w:rsidRDefault="00077F76" w:rsidP="00077F76">
      <w:pPr>
        <w:jc w:val="both"/>
        <w:rPr>
          <w:rFonts w:ascii="Nunito" w:hAnsi="Nunito" w:cs="Arial"/>
          <w:bCs/>
          <w:color w:val="002060"/>
          <w:sz w:val="22"/>
          <w:szCs w:val="22"/>
        </w:rPr>
      </w:pPr>
      <w:r w:rsidRPr="000F2D2C">
        <w:rPr>
          <w:rFonts w:ascii="Nunito" w:hAnsi="Nunito" w:cs="Arial"/>
          <w:bCs/>
          <w:color w:val="002060"/>
          <w:sz w:val="22"/>
          <w:szCs w:val="22"/>
        </w:rPr>
        <w:t>The post holder is expected to possess significant problem-solving skills and experience to deal with issues which arise because of external or work requirements or internal and team issues.  The person will play a key role in developing strategic solutions and resolving significant issues facing SAMS.</w:t>
      </w:r>
    </w:p>
    <w:p w14:paraId="1A97E01B" w14:textId="77777777" w:rsidR="00077F76" w:rsidRPr="000F2D2C" w:rsidRDefault="00077F76" w:rsidP="00077F76">
      <w:pPr>
        <w:jc w:val="both"/>
        <w:rPr>
          <w:rFonts w:ascii="Nunito" w:hAnsi="Nunito" w:cs="Arial"/>
          <w:bCs/>
          <w:color w:val="002060"/>
          <w:sz w:val="22"/>
          <w:szCs w:val="22"/>
        </w:rPr>
      </w:pPr>
    </w:p>
    <w:p w14:paraId="4F7D3B75" w14:textId="77777777" w:rsidR="00077F76" w:rsidRPr="000F2D2C" w:rsidRDefault="00077F76" w:rsidP="00077F76">
      <w:pPr>
        <w:jc w:val="both"/>
        <w:rPr>
          <w:rFonts w:ascii="Nunito" w:hAnsi="Nunito" w:cs="Arial"/>
          <w:bCs/>
          <w:color w:val="002060"/>
          <w:sz w:val="22"/>
          <w:szCs w:val="22"/>
        </w:rPr>
      </w:pPr>
      <w:r w:rsidRPr="000F2D2C">
        <w:rPr>
          <w:rFonts w:ascii="Nunito" w:hAnsi="Nunito" w:cs="Arial"/>
          <w:bCs/>
          <w:color w:val="002060"/>
          <w:sz w:val="22"/>
          <w:szCs w:val="22"/>
        </w:rPr>
        <w:t>The post holder will be expected to continuously review external factors influencing the financial stability of the SAMS Group and lead operational improvements to mitigate financial risks.</w:t>
      </w:r>
    </w:p>
    <w:p w14:paraId="125ED491" w14:textId="77777777" w:rsidR="00077F76" w:rsidRPr="000F2D2C" w:rsidRDefault="00077F76" w:rsidP="00077F76">
      <w:pPr>
        <w:jc w:val="both"/>
        <w:rPr>
          <w:rFonts w:ascii="Nunito" w:hAnsi="Nunito" w:cs="Arial"/>
          <w:b/>
          <w:bCs/>
          <w:color w:val="002060"/>
          <w:sz w:val="22"/>
          <w:szCs w:val="22"/>
        </w:rPr>
      </w:pPr>
    </w:p>
    <w:p w14:paraId="2F73CED6" w14:textId="38977164"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lastRenderedPageBreak/>
        <w:t>6. Decision-Making</w:t>
      </w:r>
    </w:p>
    <w:p w14:paraId="3150AC44" w14:textId="77777777" w:rsidR="00077F76" w:rsidRPr="000F2D2C" w:rsidRDefault="00077F76" w:rsidP="00077F76">
      <w:pPr>
        <w:numPr>
          <w:ilvl w:val="0"/>
          <w:numId w:val="2"/>
        </w:numPr>
        <w:jc w:val="both"/>
        <w:rPr>
          <w:rFonts w:ascii="Nunito" w:hAnsi="Nunito" w:cs="Arial"/>
          <w:bCs/>
          <w:color w:val="002060"/>
          <w:sz w:val="22"/>
          <w:szCs w:val="22"/>
        </w:rPr>
      </w:pPr>
      <w:r w:rsidRPr="000F2D2C">
        <w:rPr>
          <w:rFonts w:ascii="Nunito" w:hAnsi="Nunito" w:cs="Arial"/>
          <w:bCs/>
          <w:color w:val="002060"/>
          <w:sz w:val="22"/>
          <w:szCs w:val="22"/>
        </w:rPr>
        <w:t>Takes a consistent approach to people and work, uses sound judgement</w:t>
      </w:r>
    </w:p>
    <w:p w14:paraId="7EED8B09" w14:textId="77777777" w:rsidR="00077F76" w:rsidRPr="000F2D2C" w:rsidRDefault="00077F76" w:rsidP="00077F76">
      <w:pPr>
        <w:numPr>
          <w:ilvl w:val="0"/>
          <w:numId w:val="2"/>
        </w:numPr>
        <w:jc w:val="both"/>
        <w:rPr>
          <w:rFonts w:ascii="Nunito" w:hAnsi="Nunito" w:cs="Arial"/>
          <w:bCs/>
          <w:color w:val="002060"/>
          <w:sz w:val="22"/>
          <w:szCs w:val="22"/>
        </w:rPr>
      </w:pPr>
      <w:r w:rsidRPr="000F2D2C">
        <w:rPr>
          <w:rFonts w:ascii="Nunito" w:hAnsi="Nunito" w:cs="Arial"/>
          <w:bCs/>
          <w:color w:val="002060"/>
          <w:sz w:val="22"/>
          <w:szCs w:val="22"/>
        </w:rPr>
        <w:t xml:space="preserve">Regular requirement to act as officer in charge. </w:t>
      </w:r>
    </w:p>
    <w:p w14:paraId="79FBCC68" w14:textId="77777777" w:rsidR="00077F76" w:rsidRPr="000F2D2C" w:rsidRDefault="00077F76" w:rsidP="00077F76">
      <w:pPr>
        <w:numPr>
          <w:ilvl w:val="0"/>
          <w:numId w:val="2"/>
        </w:numPr>
        <w:jc w:val="both"/>
        <w:rPr>
          <w:rFonts w:ascii="Nunito" w:hAnsi="Nunito" w:cs="Arial"/>
          <w:bCs/>
          <w:color w:val="002060"/>
          <w:sz w:val="22"/>
          <w:szCs w:val="22"/>
        </w:rPr>
      </w:pPr>
      <w:r w:rsidRPr="000F2D2C">
        <w:rPr>
          <w:rFonts w:ascii="Nunito" w:hAnsi="Nunito" w:cs="Arial"/>
          <w:bCs/>
          <w:color w:val="002060"/>
          <w:sz w:val="22"/>
          <w:szCs w:val="22"/>
        </w:rPr>
        <w:t>Required to take decisions on behalf of SAMS at external meetings.</w:t>
      </w:r>
    </w:p>
    <w:p w14:paraId="4BDDA09A" w14:textId="77777777" w:rsidR="00077F76" w:rsidRPr="000F2D2C" w:rsidRDefault="00077F76" w:rsidP="00077F76">
      <w:pPr>
        <w:jc w:val="both"/>
        <w:rPr>
          <w:rFonts w:ascii="Nunito" w:hAnsi="Nunito" w:cs="Arial"/>
          <w:bCs/>
          <w:color w:val="002060"/>
          <w:sz w:val="22"/>
          <w:szCs w:val="22"/>
        </w:rPr>
      </w:pPr>
    </w:p>
    <w:p w14:paraId="1067004D" w14:textId="77777777" w:rsidR="00077F76" w:rsidRPr="000F2D2C" w:rsidRDefault="00077F76" w:rsidP="00077F76">
      <w:pPr>
        <w:jc w:val="both"/>
        <w:rPr>
          <w:rFonts w:ascii="Nunito" w:hAnsi="Nunito" w:cs="Arial"/>
          <w:bCs/>
          <w:color w:val="002060"/>
          <w:sz w:val="22"/>
          <w:szCs w:val="22"/>
        </w:rPr>
      </w:pPr>
      <w:r w:rsidRPr="000F2D2C">
        <w:rPr>
          <w:rFonts w:ascii="Nunito" w:hAnsi="Nunito" w:cs="Arial"/>
          <w:bCs/>
          <w:color w:val="002060"/>
          <w:sz w:val="22"/>
          <w:szCs w:val="22"/>
        </w:rPr>
        <w:t xml:space="preserve">The post holder will manage the financial strategy of SAMS, developing and working within the financial regulations and best practice guidance. Strategic decisions will be made as part of the Executive Group. </w:t>
      </w:r>
    </w:p>
    <w:p w14:paraId="7860505E" w14:textId="77777777" w:rsidR="00077F76" w:rsidRPr="000F2D2C" w:rsidRDefault="00077F76" w:rsidP="00077F76">
      <w:pPr>
        <w:jc w:val="both"/>
        <w:rPr>
          <w:rFonts w:ascii="Nunito" w:hAnsi="Nunito" w:cs="Arial"/>
          <w:b/>
          <w:bCs/>
          <w:color w:val="002060"/>
          <w:sz w:val="22"/>
          <w:szCs w:val="22"/>
        </w:rPr>
      </w:pPr>
    </w:p>
    <w:p w14:paraId="185F028B" w14:textId="58D75088"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t xml:space="preserve">7. Key Contacts/Relationships  </w:t>
      </w:r>
    </w:p>
    <w:p w14:paraId="3A9A48EE" w14:textId="77777777" w:rsidR="00077F76" w:rsidRPr="000F2D2C" w:rsidRDefault="00077F76" w:rsidP="00077F76">
      <w:pPr>
        <w:jc w:val="both"/>
        <w:rPr>
          <w:rFonts w:ascii="Nunito" w:hAnsi="Nunito" w:cs="Arial"/>
          <w:bCs/>
          <w:color w:val="002060"/>
          <w:sz w:val="22"/>
          <w:szCs w:val="22"/>
        </w:rPr>
      </w:pPr>
      <w:r w:rsidRPr="000F2D2C">
        <w:rPr>
          <w:rFonts w:ascii="Nunito" w:hAnsi="Nunito" w:cs="Arial"/>
          <w:bCs/>
          <w:color w:val="002060"/>
          <w:sz w:val="22"/>
          <w:szCs w:val="22"/>
        </w:rPr>
        <w:t>To be successful in the role the post holder will be expected to foster teamwork and collaboration, both within the finance team and with other staff, members of the Executive Group and Governing Council, providing high level advice.</w:t>
      </w:r>
    </w:p>
    <w:p w14:paraId="4BEC9512" w14:textId="77777777" w:rsidR="00077F76" w:rsidRPr="000F2D2C" w:rsidRDefault="00077F76" w:rsidP="00077F76">
      <w:pPr>
        <w:jc w:val="both"/>
        <w:rPr>
          <w:rFonts w:ascii="Nunito" w:hAnsi="Nunito" w:cs="Arial"/>
          <w:b/>
          <w:bCs/>
          <w:color w:val="002060"/>
          <w:sz w:val="22"/>
          <w:szCs w:val="22"/>
        </w:rPr>
      </w:pPr>
    </w:p>
    <w:p w14:paraId="4E1FBFBC" w14:textId="77777777" w:rsidR="00077F76" w:rsidRPr="000F2D2C" w:rsidRDefault="00077F76" w:rsidP="00077F76">
      <w:pPr>
        <w:jc w:val="both"/>
        <w:rPr>
          <w:rFonts w:ascii="Nunito" w:hAnsi="Nunito" w:cs="Arial"/>
          <w:bCs/>
          <w:color w:val="002060"/>
          <w:sz w:val="22"/>
          <w:szCs w:val="22"/>
        </w:rPr>
      </w:pPr>
      <w:r w:rsidRPr="000F2D2C">
        <w:rPr>
          <w:rFonts w:ascii="Nunito" w:hAnsi="Nunito" w:cs="Arial"/>
          <w:bCs/>
          <w:color w:val="002060"/>
          <w:sz w:val="22"/>
          <w:szCs w:val="22"/>
        </w:rPr>
        <w:t xml:space="preserve">Externally they will manage effective relationships with key contacts of relevant stakeholders and partner organisations including University of the Highlands and Islands (UHI), other Higher Education Institutions and key funding bodies such as UKRI.  </w:t>
      </w:r>
    </w:p>
    <w:p w14:paraId="330B743A" w14:textId="77777777" w:rsidR="00077F76" w:rsidRPr="000F2D2C" w:rsidRDefault="00077F76" w:rsidP="00077F76">
      <w:pPr>
        <w:jc w:val="both"/>
        <w:rPr>
          <w:rFonts w:ascii="Nunito" w:hAnsi="Nunito" w:cs="Arial"/>
          <w:b/>
          <w:bCs/>
          <w:color w:val="002060"/>
          <w:sz w:val="22"/>
          <w:szCs w:val="22"/>
        </w:rPr>
      </w:pPr>
    </w:p>
    <w:p w14:paraId="373B282C" w14:textId="6CC05F35"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t xml:space="preserve">8. Knowledge, Skills and Experience needed for the Job </w:t>
      </w:r>
    </w:p>
    <w:p w14:paraId="7380FF4A" w14:textId="77777777" w:rsidR="00077F76" w:rsidRPr="000F2D2C" w:rsidRDefault="00077F76" w:rsidP="00077F76">
      <w:pPr>
        <w:numPr>
          <w:ilvl w:val="0"/>
          <w:numId w:val="3"/>
        </w:numPr>
        <w:jc w:val="both"/>
        <w:textAlignment w:val="auto"/>
        <w:rPr>
          <w:rFonts w:ascii="Nunito" w:hAnsi="Nunito" w:cs="Arial"/>
          <w:color w:val="002060"/>
          <w:sz w:val="22"/>
          <w:szCs w:val="22"/>
        </w:rPr>
      </w:pPr>
      <w:r w:rsidRPr="000F2D2C">
        <w:rPr>
          <w:rFonts w:ascii="Nunito" w:hAnsi="Nunito" w:cs="Arial"/>
          <w:color w:val="002060"/>
          <w:sz w:val="22"/>
          <w:szCs w:val="22"/>
        </w:rPr>
        <w:t>Hold a professional accountancy qualification – CA, CIMA, ACCA</w:t>
      </w:r>
    </w:p>
    <w:p w14:paraId="36CEBBE2"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Experience of leading, developing and managing teams.</w:t>
      </w:r>
    </w:p>
    <w:p w14:paraId="340AACA3"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Strong analytical skills and high level of attention to detail</w:t>
      </w:r>
    </w:p>
    <w:p w14:paraId="188DB366"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Experience of change management and MIS systems implementation.</w:t>
      </w:r>
    </w:p>
    <w:p w14:paraId="0F27FCCA"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 xml:space="preserve">Able to manage a complex workload with multiple deadlines and stakeholders, backed up by the organisational skills to deliver results. </w:t>
      </w:r>
    </w:p>
    <w:p w14:paraId="0C1995B9"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Comfortable operating at strategic level but with the confidence, experience and knowledge to provide input at an operational level, as and when required.</w:t>
      </w:r>
    </w:p>
    <w:p w14:paraId="4C91807F"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Able to make decisions independently.</w:t>
      </w:r>
    </w:p>
    <w:p w14:paraId="04FB5B03"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 xml:space="preserve">Strong interpersonal and influencing skills. </w:t>
      </w:r>
    </w:p>
    <w:p w14:paraId="39DF3185"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Excellent communication (both written and oral), with the ability to establish and maintain trust.</w:t>
      </w:r>
    </w:p>
    <w:p w14:paraId="427B9455" w14:textId="777777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Confident operating at Board level, expressing own opinions and maintaining discretion.</w:t>
      </w:r>
    </w:p>
    <w:p w14:paraId="19F652A1" w14:textId="1A889477" w:rsidR="00077F76" w:rsidRPr="000F2D2C" w:rsidRDefault="00077F76" w:rsidP="00077F76">
      <w:pPr>
        <w:numPr>
          <w:ilvl w:val="0"/>
          <w:numId w:val="3"/>
        </w:numPr>
        <w:jc w:val="both"/>
        <w:rPr>
          <w:rFonts w:ascii="Nunito" w:hAnsi="Nunito" w:cs="Arial"/>
          <w:color w:val="002060"/>
          <w:sz w:val="22"/>
          <w:szCs w:val="22"/>
        </w:rPr>
      </w:pPr>
      <w:r w:rsidRPr="000F2D2C">
        <w:rPr>
          <w:rFonts w:ascii="Nunito" w:hAnsi="Nunito" w:cs="Arial"/>
          <w:color w:val="002060"/>
          <w:sz w:val="22"/>
          <w:szCs w:val="22"/>
        </w:rPr>
        <w:t>Able to apply experience across a number of sectors across the varied elements of the Group (charity/higher education/commercial)</w:t>
      </w:r>
      <w:r w:rsidR="00C278E4" w:rsidRPr="000F2D2C">
        <w:rPr>
          <w:rFonts w:ascii="Nunito" w:hAnsi="Nunito" w:cs="Arial"/>
          <w:color w:val="002060"/>
          <w:sz w:val="22"/>
          <w:szCs w:val="22"/>
        </w:rPr>
        <w:t>.</w:t>
      </w:r>
    </w:p>
    <w:p w14:paraId="19CCA47C" w14:textId="77777777" w:rsidR="00077F76" w:rsidRPr="000F2D2C" w:rsidRDefault="00077F76" w:rsidP="00077F76">
      <w:pPr>
        <w:jc w:val="both"/>
        <w:rPr>
          <w:rFonts w:ascii="Nunito" w:hAnsi="Nunito" w:cs="Arial"/>
          <w:color w:val="002060"/>
          <w:sz w:val="22"/>
          <w:szCs w:val="22"/>
        </w:rPr>
      </w:pPr>
    </w:p>
    <w:p w14:paraId="5052EB4B" w14:textId="7A0F30E6" w:rsidR="00077F76" w:rsidRPr="000F2D2C" w:rsidRDefault="00077F76" w:rsidP="004D3F4A">
      <w:pPr>
        <w:pStyle w:val="Heading1"/>
        <w:spacing w:after="240"/>
        <w:jc w:val="both"/>
        <w:rPr>
          <w:rFonts w:ascii="Nunito" w:hAnsi="Nunito"/>
          <w:color w:val="002060"/>
          <w:szCs w:val="22"/>
        </w:rPr>
      </w:pPr>
      <w:r w:rsidRPr="000F2D2C">
        <w:rPr>
          <w:rFonts w:ascii="Nunito" w:hAnsi="Nunito"/>
          <w:color w:val="002060"/>
          <w:szCs w:val="22"/>
        </w:rPr>
        <w:t xml:space="preserve">9. Dimensions – Scope of role </w:t>
      </w:r>
    </w:p>
    <w:p w14:paraId="18198B11" w14:textId="77777777" w:rsidR="00077F76" w:rsidRPr="000F2D2C" w:rsidRDefault="00077F76" w:rsidP="00077F76">
      <w:pPr>
        <w:numPr>
          <w:ilvl w:val="0"/>
          <w:numId w:val="4"/>
        </w:numPr>
        <w:jc w:val="both"/>
        <w:rPr>
          <w:rFonts w:ascii="Nunito" w:hAnsi="Nunito" w:cs="Arial"/>
          <w:color w:val="002060"/>
          <w:sz w:val="22"/>
          <w:szCs w:val="22"/>
        </w:rPr>
      </w:pPr>
      <w:r w:rsidRPr="000F2D2C">
        <w:rPr>
          <w:rFonts w:ascii="Nunito" w:hAnsi="Nunito" w:cs="Arial"/>
          <w:color w:val="002060"/>
          <w:sz w:val="22"/>
          <w:szCs w:val="22"/>
        </w:rPr>
        <w:t>Direct line management of 1 senior staff with indirect management of currently 11 staff.</w:t>
      </w:r>
    </w:p>
    <w:p w14:paraId="26F8D774" w14:textId="77777777" w:rsidR="00077F76" w:rsidRPr="000F2D2C" w:rsidRDefault="00077F76" w:rsidP="00077F76">
      <w:pPr>
        <w:numPr>
          <w:ilvl w:val="0"/>
          <w:numId w:val="4"/>
        </w:numPr>
        <w:jc w:val="both"/>
        <w:rPr>
          <w:rFonts w:ascii="Nunito" w:hAnsi="Nunito" w:cs="Arial"/>
          <w:color w:val="002060"/>
          <w:sz w:val="22"/>
          <w:szCs w:val="22"/>
        </w:rPr>
      </w:pPr>
      <w:r w:rsidRPr="000F2D2C">
        <w:rPr>
          <w:rFonts w:ascii="Nunito" w:hAnsi="Nunito" w:cs="Arial"/>
          <w:color w:val="002060"/>
          <w:sz w:val="22"/>
          <w:szCs w:val="22"/>
        </w:rPr>
        <w:t>Responsibility for developing financial strategy for SAMS’ turnover of circa £11m.</w:t>
      </w:r>
    </w:p>
    <w:p w14:paraId="336E5389" w14:textId="77777777" w:rsidR="00077F76" w:rsidRPr="000F2D2C" w:rsidRDefault="00077F76" w:rsidP="00077F76">
      <w:pPr>
        <w:numPr>
          <w:ilvl w:val="0"/>
          <w:numId w:val="4"/>
        </w:numPr>
        <w:jc w:val="both"/>
        <w:rPr>
          <w:rFonts w:ascii="Nunito" w:hAnsi="Nunito" w:cs="Arial"/>
          <w:color w:val="002060"/>
          <w:sz w:val="22"/>
          <w:szCs w:val="22"/>
        </w:rPr>
      </w:pPr>
      <w:r w:rsidRPr="000F2D2C">
        <w:rPr>
          <w:rFonts w:ascii="Nunito" w:hAnsi="Nunito" w:cs="Arial"/>
          <w:color w:val="002060"/>
          <w:sz w:val="22"/>
          <w:szCs w:val="22"/>
        </w:rPr>
        <w:t>Responsibility for successful management and development of finance elements of NetSuite MIS system.</w:t>
      </w:r>
    </w:p>
    <w:p w14:paraId="2A8772CE" w14:textId="77777777" w:rsidR="00077F76" w:rsidRPr="000F2D2C" w:rsidRDefault="00077F76" w:rsidP="00077F76">
      <w:pPr>
        <w:jc w:val="both"/>
        <w:rPr>
          <w:rFonts w:ascii="Nunito" w:hAnsi="Nunito" w:cs="Arial"/>
          <w:color w:val="002060"/>
          <w:sz w:val="22"/>
          <w:szCs w:val="22"/>
        </w:rPr>
      </w:pPr>
    </w:p>
    <w:p w14:paraId="36619BA5" w14:textId="645399AD" w:rsidR="00077F76" w:rsidRPr="000F2D2C" w:rsidRDefault="00077F76" w:rsidP="004D3F4A">
      <w:pPr>
        <w:spacing w:after="240"/>
        <w:jc w:val="both"/>
        <w:rPr>
          <w:rFonts w:ascii="Nunito" w:hAnsi="Nunito" w:cs="Arial"/>
          <w:b/>
          <w:bCs/>
          <w:color w:val="002060"/>
          <w:sz w:val="22"/>
          <w:szCs w:val="22"/>
        </w:rPr>
      </w:pPr>
      <w:r w:rsidRPr="000F2D2C">
        <w:rPr>
          <w:rFonts w:ascii="Nunito" w:hAnsi="Nunito" w:cs="Arial"/>
          <w:b/>
          <w:bCs/>
          <w:color w:val="002060"/>
          <w:sz w:val="22"/>
          <w:szCs w:val="22"/>
        </w:rPr>
        <w:lastRenderedPageBreak/>
        <w:t>10. Any other relevant information</w:t>
      </w:r>
    </w:p>
    <w:p w14:paraId="599CC9AE" w14:textId="77777777" w:rsidR="00077F76" w:rsidRPr="000F2D2C" w:rsidRDefault="00077F76" w:rsidP="00077F76">
      <w:pPr>
        <w:jc w:val="both"/>
        <w:rPr>
          <w:rFonts w:ascii="Nunito" w:hAnsi="Nunito" w:cs="Arial"/>
          <w:color w:val="002060"/>
          <w:sz w:val="22"/>
          <w:szCs w:val="22"/>
        </w:rPr>
      </w:pPr>
      <w:r w:rsidRPr="000F2D2C">
        <w:rPr>
          <w:rFonts w:ascii="Nunito" w:hAnsi="Nunito" w:cs="Arial"/>
          <w:color w:val="002060"/>
          <w:sz w:val="22"/>
          <w:szCs w:val="22"/>
        </w:rPr>
        <w:t>This is a strategic role, which requires experience of working in both commercial and non-profit organisations and/or complex group structures.  The SAMS Group has companies with both limited and charitable status and obtains funding from research bodies, higher education and commercial work streams. It is a challenging and varied role requiring drive, enthusiasm and commitment.</w:t>
      </w:r>
    </w:p>
    <w:p w14:paraId="6EF1EFA6" w14:textId="77777777" w:rsidR="00077F76" w:rsidRPr="005C6804" w:rsidRDefault="00077F76" w:rsidP="00077F76">
      <w:pPr>
        <w:jc w:val="both"/>
        <w:rPr>
          <w:rFonts w:ascii="Nunito" w:hAnsi="Nunito" w:cs="Arial"/>
          <w:color w:val="1F3864" w:themeColor="accent1" w:themeShade="80"/>
          <w:sz w:val="22"/>
          <w:szCs w:val="22"/>
        </w:rPr>
      </w:pPr>
    </w:p>
    <w:p w14:paraId="698684E7" w14:textId="77777777" w:rsidR="004D3F4A" w:rsidRPr="003474E4" w:rsidRDefault="004D3F4A" w:rsidP="004D3F4A">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3474E4">
        <w:rPr>
          <w:rStyle w:val="Hyperlink"/>
          <w:rFonts w:ascii="Nunito" w:hAnsi="Nunito" w:cs="Arial"/>
          <w:sz w:val="32"/>
          <w:szCs w:val="32"/>
        </w:rPr>
        <w:t>What can SAMS offer you?</w:t>
      </w:r>
    </w:p>
    <w:p w14:paraId="68A573FF" w14:textId="77777777" w:rsidR="004D3F4A" w:rsidRPr="004D0709" w:rsidRDefault="004D3F4A" w:rsidP="004D3F4A">
      <w:pPr>
        <w:jc w:val="center"/>
        <w:rPr>
          <w:rFonts w:ascii="Nunito" w:hAnsi="Nunito"/>
          <w:i/>
          <w:iCs/>
          <w:color w:val="00B0F0"/>
          <w:sz w:val="28"/>
          <w:szCs w:val="28"/>
        </w:rPr>
      </w:pPr>
      <w:r>
        <w:rPr>
          <w:rFonts w:ascii="Nunito" w:hAnsi="Nunito" w:cs="Arial"/>
          <w:sz w:val="32"/>
          <w:szCs w:val="32"/>
        </w:rPr>
        <w:fldChar w:fldCharType="end"/>
      </w:r>
      <w:r w:rsidRPr="004D0709">
        <w:rPr>
          <w:rFonts w:ascii="Nunito" w:hAnsi="Nunito"/>
          <w:i/>
          <w:iCs/>
          <w:color w:val="00B0F0"/>
          <w:sz w:val="28"/>
          <w:szCs w:val="28"/>
        </w:rPr>
        <w:t>Please right click and select ‘open in new tab’</w:t>
      </w:r>
    </w:p>
    <w:p w14:paraId="2E5FF4ED" w14:textId="77777777" w:rsidR="004D3F4A" w:rsidRPr="00827D24" w:rsidRDefault="004D3F4A" w:rsidP="004D3F4A">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3243E22B"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71485CB1" w14:textId="77777777" w:rsidR="004D3F4A"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0018E0AD" w14:textId="77777777" w:rsidR="004D3F4A" w:rsidRPr="00827D24" w:rsidRDefault="004D3F4A" w:rsidP="004D3F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556FEF63"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423F9F0E" w14:textId="77777777" w:rsidR="004D3F4A" w:rsidRPr="00827D24" w:rsidRDefault="004D3F4A" w:rsidP="004D3F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1DC5A764"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42B36FDC" w14:textId="77777777" w:rsidR="004D3F4A" w:rsidRPr="00827D24" w:rsidRDefault="004D3F4A" w:rsidP="004D3F4A">
      <w:pPr>
        <w:jc w:val="both"/>
        <w:rPr>
          <w:rFonts w:ascii="Nunito" w:hAnsi="Nunito" w:cs="Arial"/>
          <w:bCs/>
          <w:color w:val="002060"/>
          <w:sz w:val="22"/>
          <w:szCs w:val="22"/>
        </w:rPr>
      </w:pPr>
    </w:p>
    <w:p w14:paraId="78D71E2A" w14:textId="77777777" w:rsidR="004D3F4A" w:rsidRPr="00827D24" w:rsidRDefault="004D3F4A" w:rsidP="004D3F4A">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6FAD29E4"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612CFAC0" w14:textId="77777777" w:rsidR="004D3F4A" w:rsidRPr="00827D24" w:rsidRDefault="004D3F4A" w:rsidP="004D3F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159C7962"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2EE97214" w14:textId="77777777" w:rsidR="004D3F4A" w:rsidRPr="00827D24" w:rsidRDefault="004D3F4A" w:rsidP="004D3F4A">
      <w:pPr>
        <w:jc w:val="both"/>
        <w:rPr>
          <w:rFonts w:ascii="Nunito" w:hAnsi="Nunito" w:cs="Arial"/>
          <w:bCs/>
          <w:color w:val="002060"/>
          <w:sz w:val="22"/>
          <w:szCs w:val="22"/>
        </w:rPr>
      </w:pPr>
    </w:p>
    <w:p w14:paraId="4CCA3C10" w14:textId="77777777" w:rsidR="004D3F4A" w:rsidRPr="00827D24" w:rsidRDefault="004D3F4A" w:rsidP="004D3F4A">
      <w:pPr>
        <w:numPr>
          <w:ilvl w:val="0"/>
          <w:numId w:val="5"/>
        </w:numPr>
        <w:spacing w:line="254" w:lineRule="auto"/>
        <w:jc w:val="both"/>
        <w:textAlignment w:val="auto"/>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056F00A4" w14:textId="77777777" w:rsidR="004D3F4A" w:rsidRPr="00827D24" w:rsidRDefault="004D3F4A" w:rsidP="004D3F4A">
      <w:pPr>
        <w:numPr>
          <w:ilvl w:val="0"/>
          <w:numId w:val="5"/>
        </w:numPr>
        <w:spacing w:line="254" w:lineRule="auto"/>
        <w:jc w:val="both"/>
        <w:textAlignment w:val="auto"/>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0E784A5B" w14:textId="77777777" w:rsidR="004D3F4A" w:rsidRPr="00827D24" w:rsidRDefault="004D3F4A" w:rsidP="004D3F4A">
      <w:pPr>
        <w:numPr>
          <w:ilvl w:val="0"/>
          <w:numId w:val="5"/>
        </w:numPr>
        <w:spacing w:line="254" w:lineRule="auto"/>
        <w:jc w:val="both"/>
        <w:textAlignment w:val="auto"/>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37C93011" w14:textId="77777777" w:rsidR="004D3F4A" w:rsidRPr="00827D24" w:rsidRDefault="004D3F4A" w:rsidP="004D3F4A">
      <w:pPr>
        <w:numPr>
          <w:ilvl w:val="0"/>
          <w:numId w:val="5"/>
        </w:numPr>
        <w:spacing w:line="254" w:lineRule="auto"/>
        <w:jc w:val="both"/>
        <w:textAlignment w:val="auto"/>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3C45E00E" w14:textId="77777777" w:rsidR="004D3F4A" w:rsidRPr="00827D24" w:rsidRDefault="004D3F4A" w:rsidP="004D3F4A">
      <w:pPr>
        <w:numPr>
          <w:ilvl w:val="0"/>
          <w:numId w:val="5"/>
        </w:numPr>
        <w:spacing w:line="254" w:lineRule="auto"/>
        <w:jc w:val="both"/>
        <w:textAlignment w:val="auto"/>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5FB157CB" w14:textId="77777777" w:rsidR="004D3F4A" w:rsidRPr="00827D24" w:rsidRDefault="004D3F4A" w:rsidP="004D3F4A">
      <w:pPr>
        <w:numPr>
          <w:ilvl w:val="0"/>
          <w:numId w:val="5"/>
        </w:numPr>
        <w:spacing w:line="254" w:lineRule="auto"/>
        <w:jc w:val="both"/>
        <w:textAlignment w:val="auto"/>
        <w:rPr>
          <w:rFonts w:ascii="Nunito" w:eastAsia="Calibri" w:hAnsi="Nunito" w:cs="Arial"/>
          <w:color w:val="767171"/>
          <w:sz w:val="22"/>
          <w:szCs w:val="22"/>
        </w:rPr>
      </w:pPr>
      <w:r w:rsidRPr="00827D24">
        <w:rPr>
          <w:rFonts w:ascii="Nunito" w:eastAsia="Calibri" w:hAnsi="Nunito" w:cs="Arial"/>
          <w:color w:val="767171"/>
          <w:sz w:val="22"/>
          <w:szCs w:val="22"/>
        </w:rPr>
        <w:lastRenderedPageBreak/>
        <w:t xml:space="preserve">Payroll Giving </w:t>
      </w:r>
    </w:p>
    <w:p w14:paraId="3181F75D" w14:textId="77777777" w:rsidR="004D3F4A" w:rsidRPr="00827D24" w:rsidRDefault="004D3F4A" w:rsidP="004D3F4A">
      <w:pPr>
        <w:numPr>
          <w:ilvl w:val="0"/>
          <w:numId w:val="5"/>
        </w:numPr>
        <w:spacing w:line="254" w:lineRule="auto"/>
        <w:jc w:val="both"/>
        <w:textAlignment w:val="auto"/>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61FB84D9" w14:textId="77777777" w:rsidR="004D3F4A" w:rsidRPr="00DB2D4F" w:rsidRDefault="004D3F4A" w:rsidP="004D3F4A">
      <w:pPr>
        <w:numPr>
          <w:ilvl w:val="0"/>
          <w:numId w:val="5"/>
        </w:numPr>
        <w:spacing w:line="254" w:lineRule="auto"/>
        <w:jc w:val="both"/>
        <w:textAlignment w:val="auto"/>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09245F6A" w14:textId="77777777" w:rsidR="004D3F4A" w:rsidRPr="00827D24" w:rsidRDefault="004D3F4A" w:rsidP="004D3F4A">
      <w:pPr>
        <w:numPr>
          <w:ilvl w:val="0"/>
          <w:numId w:val="5"/>
        </w:numPr>
        <w:spacing w:line="254" w:lineRule="auto"/>
        <w:jc w:val="both"/>
        <w:textAlignment w:val="auto"/>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536D0C2C" w14:textId="77777777" w:rsidR="004D3F4A" w:rsidRPr="00827D24" w:rsidRDefault="004D3F4A" w:rsidP="004D3F4A">
      <w:pPr>
        <w:numPr>
          <w:ilvl w:val="0"/>
          <w:numId w:val="5"/>
        </w:numPr>
        <w:spacing w:line="254" w:lineRule="auto"/>
        <w:jc w:val="both"/>
        <w:textAlignment w:val="auto"/>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1978C356" w14:textId="77777777" w:rsidR="004D3F4A" w:rsidRPr="00827D24" w:rsidRDefault="004D3F4A" w:rsidP="004D3F4A">
      <w:pPr>
        <w:numPr>
          <w:ilvl w:val="0"/>
          <w:numId w:val="5"/>
        </w:numPr>
        <w:spacing w:line="254" w:lineRule="auto"/>
        <w:jc w:val="both"/>
        <w:textAlignment w:val="auto"/>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48EA7B6E" w14:textId="77777777" w:rsidR="004D3F4A" w:rsidRPr="00827D24" w:rsidRDefault="004D3F4A" w:rsidP="004D3F4A">
      <w:pPr>
        <w:numPr>
          <w:ilvl w:val="0"/>
          <w:numId w:val="5"/>
        </w:numPr>
        <w:spacing w:line="254" w:lineRule="auto"/>
        <w:jc w:val="both"/>
        <w:textAlignment w:val="auto"/>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668E05D9" w14:textId="77777777" w:rsidR="004D3F4A" w:rsidRPr="00827D24" w:rsidRDefault="004D3F4A" w:rsidP="004D3F4A">
      <w:pPr>
        <w:numPr>
          <w:ilvl w:val="0"/>
          <w:numId w:val="5"/>
        </w:numPr>
        <w:spacing w:line="254" w:lineRule="auto"/>
        <w:jc w:val="both"/>
        <w:textAlignment w:val="auto"/>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71833C55" w14:textId="77777777" w:rsidR="004D3F4A" w:rsidRPr="00827D24" w:rsidRDefault="004D3F4A" w:rsidP="004D3F4A">
      <w:pPr>
        <w:numPr>
          <w:ilvl w:val="0"/>
          <w:numId w:val="5"/>
        </w:numPr>
        <w:spacing w:line="254" w:lineRule="auto"/>
        <w:jc w:val="both"/>
        <w:textAlignment w:val="auto"/>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52AE754D" w14:textId="77777777" w:rsidR="004D3F4A" w:rsidRPr="00827D24" w:rsidRDefault="004D3F4A" w:rsidP="004D3F4A">
      <w:pPr>
        <w:ind w:left="720"/>
        <w:jc w:val="both"/>
        <w:rPr>
          <w:rFonts w:ascii="Nunito" w:eastAsia="Calibri" w:hAnsi="Nunito" w:cs="Arial"/>
          <w:color w:val="1F3864"/>
          <w:sz w:val="22"/>
          <w:szCs w:val="22"/>
        </w:rPr>
      </w:pPr>
    </w:p>
    <w:p w14:paraId="09D6DE85"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13235C1A" w14:textId="5180C760" w:rsidR="004D3F4A" w:rsidRPr="00827D24" w:rsidRDefault="004D3F4A" w:rsidP="004D3F4A">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6"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Pr="004D3F4A">
        <w:rPr>
          <w:rFonts w:ascii="Nunito" w:eastAsia="Calibri" w:hAnsi="Nunito" w:cs="Arial"/>
          <w:color w:val="FFFFFF"/>
          <w:sz w:val="22"/>
          <w:szCs w:val="22"/>
        </w:rPr>
        <w:t xml:space="preserve">D19/25.NO’ </w:t>
      </w:r>
      <w:r w:rsidRPr="00827D24">
        <w:rPr>
          <w:rFonts w:ascii="Nunito" w:eastAsia="Calibri" w:hAnsi="Nunito" w:cs="Arial"/>
          <w:color w:val="FFFFFF"/>
          <w:sz w:val="22"/>
          <w:szCs w:val="22"/>
        </w:rPr>
        <w:t>in the subject line.</w:t>
      </w:r>
    </w:p>
    <w:p w14:paraId="4E91055F" w14:textId="45EA89AF" w:rsidR="004D3F4A" w:rsidRPr="007B5555" w:rsidRDefault="004D3F4A" w:rsidP="004D3F4A">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Pr>
          <w:rFonts w:ascii="Nunito" w:eastAsia="Calibri" w:hAnsi="Nunito" w:cs="Arial"/>
          <w:color w:val="FFFFFF" w:themeColor="background1"/>
          <w:sz w:val="22"/>
          <w:szCs w:val="22"/>
        </w:rPr>
        <w:t>16</w:t>
      </w:r>
      <w:r w:rsidRPr="004D3F4A">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w:t>
      </w:r>
      <w:r>
        <w:rPr>
          <w:rFonts w:ascii="Nunito" w:eastAsia="Calibri" w:hAnsi="Nunito" w:cs="Arial"/>
          <w:color w:val="FFFFFF" w:themeColor="background1"/>
          <w:sz w:val="22"/>
          <w:szCs w:val="22"/>
        </w:rPr>
        <w:t>January 2026.</w:t>
      </w:r>
    </w:p>
    <w:p w14:paraId="2C87E2A2" w14:textId="7AE14F18" w:rsidR="004D3F4A" w:rsidRDefault="004D3F4A" w:rsidP="004D3F4A">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t xml:space="preserve">Interviews to be held </w:t>
      </w:r>
      <w:r>
        <w:rPr>
          <w:rFonts w:ascii="Nunito" w:eastAsia="Calibri" w:hAnsi="Nunito" w:cs="Arial"/>
          <w:color w:val="FFFFFF" w:themeColor="background1"/>
          <w:sz w:val="22"/>
          <w:szCs w:val="22"/>
        </w:rPr>
        <w:t>mid-end January 2026.</w:t>
      </w:r>
    </w:p>
    <w:p w14:paraId="740E2183" w14:textId="77777777" w:rsidR="004D3F4A" w:rsidRPr="009844BF" w:rsidRDefault="004D3F4A" w:rsidP="004D3F4A">
      <w:pPr>
        <w:jc w:val="both"/>
        <w:rPr>
          <w:rFonts w:ascii="Nunito" w:hAnsi="Nunito" w:cs="Arial"/>
          <w:bCs/>
          <w:color w:val="002060"/>
          <w:sz w:val="22"/>
          <w:szCs w:val="22"/>
        </w:rPr>
      </w:pPr>
      <w:r w:rsidRPr="009844BF">
        <w:rPr>
          <w:rFonts w:ascii="Nunito" w:hAnsi="Nunito" w:cs="Arial"/>
          <w:bCs/>
          <w:color w:val="002060"/>
          <w:sz w:val="22"/>
          <w:szCs w:val="22"/>
        </w:rPr>
        <w:t>Please note, we prefer to contact referees prior to interview.</w:t>
      </w:r>
    </w:p>
    <w:p w14:paraId="5D28956D" w14:textId="77777777" w:rsidR="004D3F4A" w:rsidRPr="00827D24" w:rsidRDefault="004D3F4A" w:rsidP="004D3F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78F953BB" w14:textId="77777777" w:rsidR="004D3F4A" w:rsidRPr="009844BF" w:rsidRDefault="004D3F4A" w:rsidP="004D3F4A">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100E24AC" w14:textId="77777777" w:rsidR="004D3F4A" w:rsidRPr="00827D24" w:rsidRDefault="004D3F4A" w:rsidP="004D3F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09A19827" w14:textId="77777777" w:rsidR="004D3F4A" w:rsidRPr="00827D24" w:rsidRDefault="004D3F4A" w:rsidP="004D3F4A">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1756D674" w14:textId="77777777" w:rsidR="004D3F4A" w:rsidRPr="00827D24" w:rsidRDefault="004D3F4A" w:rsidP="004D3F4A">
      <w:pPr>
        <w:jc w:val="both"/>
        <w:rPr>
          <w:rFonts w:ascii="Nunito" w:hAnsi="Nunito" w:cs="Arial"/>
          <w:bCs/>
          <w:color w:val="002060"/>
          <w:sz w:val="22"/>
          <w:szCs w:val="22"/>
        </w:rPr>
      </w:pPr>
    </w:p>
    <w:p w14:paraId="796DE226" w14:textId="77777777" w:rsidR="004D3F4A" w:rsidRDefault="004D3F4A" w:rsidP="004D3F4A">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26C87386" w14:textId="77777777" w:rsidR="004D3F4A" w:rsidRDefault="004D3F4A" w:rsidP="004D3F4A">
      <w:pPr>
        <w:jc w:val="both"/>
        <w:rPr>
          <w:rFonts w:ascii="Nunito" w:hAnsi="Nunito" w:cs="Arial"/>
          <w:bCs/>
          <w:color w:val="002060"/>
          <w:sz w:val="22"/>
          <w:szCs w:val="22"/>
        </w:rPr>
      </w:pPr>
    </w:p>
    <w:p w14:paraId="15A92D05" w14:textId="77777777" w:rsidR="004D3F4A" w:rsidRPr="00827D24" w:rsidRDefault="004D3F4A" w:rsidP="004D3F4A">
      <w:pPr>
        <w:jc w:val="both"/>
        <w:rPr>
          <w:rFonts w:ascii="Nunito" w:hAnsi="Nunito" w:cs="Arial"/>
          <w:bCs/>
          <w:color w:val="002060"/>
          <w:sz w:val="22"/>
          <w:szCs w:val="22"/>
        </w:rPr>
      </w:pPr>
    </w:p>
    <w:p w14:paraId="0789CCFC" w14:textId="77777777" w:rsidR="004D3F4A" w:rsidRPr="00827D24" w:rsidRDefault="004D3F4A" w:rsidP="004D3F4A">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4C8998B7" w14:textId="77777777" w:rsidR="004D3F4A" w:rsidRPr="00827D24" w:rsidRDefault="004D3F4A" w:rsidP="004D3F4A">
      <w:pPr>
        <w:numPr>
          <w:ilvl w:val="0"/>
          <w:numId w:val="8"/>
        </w:numPr>
        <w:suppressAutoHyphens w:val="0"/>
        <w:autoSpaceDN/>
        <w:spacing w:before="100" w:beforeAutospacing="1" w:line="254" w:lineRule="auto"/>
        <w:jc w:val="both"/>
        <w:textAlignment w:val="auto"/>
        <w:rPr>
          <w:rFonts w:ascii="Nunito" w:hAnsi="Nunito" w:cs="Arial"/>
          <w:bCs/>
          <w:color w:val="50637D" w:themeColor="text2" w:themeTint="E6"/>
          <w:sz w:val="22"/>
          <w:szCs w:val="22"/>
        </w:rPr>
      </w:pPr>
      <w:hyperlink r:id="rId7"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55B49506" w14:textId="77777777" w:rsidR="004D3F4A" w:rsidRPr="00827D24" w:rsidRDefault="004D3F4A" w:rsidP="004D3F4A">
      <w:pPr>
        <w:numPr>
          <w:ilvl w:val="0"/>
          <w:numId w:val="8"/>
        </w:numPr>
        <w:suppressAutoHyphens w:val="0"/>
        <w:autoSpaceDN/>
        <w:spacing w:before="100" w:beforeAutospacing="1" w:line="254" w:lineRule="auto"/>
        <w:jc w:val="both"/>
        <w:textAlignment w:val="auto"/>
        <w:rPr>
          <w:rFonts w:ascii="Nunito" w:hAnsi="Nunito" w:cs="Arial"/>
          <w:bCs/>
          <w:color w:val="002060"/>
          <w:sz w:val="22"/>
          <w:szCs w:val="22"/>
        </w:rPr>
      </w:pPr>
      <w:hyperlink r:id="rId8"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0BC5DA47" w14:textId="77777777" w:rsidR="004D3F4A" w:rsidRDefault="004D3F4A" w:rsidP="004D3F4A"/>
    <w:p w14:paraId="40539A21" w14:textId="77777777" w:rsidR="004D3F4A" w:rsidRDefault="004D3F4A" w:rsidP="004D3F4A">
      <w:pPr>
        <w:rPr>
          <w:rFonts w:ascii="Nunito" w:eastAsia="Dotum" w:hAnsi="Nunito" w:cs="Arial"/>
          <w:i/>
          <w:iCs/>
          <w:color w:val="002060"/>
          <w:sz w:val="22"/>
          <w:szCs w:val="22"/>
          <w:lang w:eastAsia="en-GB"/>
        </w:rPr>
      </w:pPr>
    </w:p>
    <w:p w14:paraId="624CB0A3" w14:textId="77777777" w:rsidR="004D3F4A" w:rsidRPr="00DB2D4F" w:rsidRDefault="004D3F4A" w:rsidP="004D3F4A">
      <w:pPr>
        <w:rPr>
          <w:rFonts w:ascii="Nunito" w:eastAsia="Dotum" w:hAnsi="Nunito" w:cs="Arial"/>
          <w:i/>
          <w:iCs/>
          <w:color w:val="002060"/>
          <w:sz w:val="22"/>
          <w:szCs w:val="22"/>
          <w:lang w:eastAsia="en-GB"/>
        </w:rPr>
      </w:pPr>
      <w:r w:rsidRPr="005A6882">
        <w:rPr>
          <w:noProof/>
        </w:rPr>
        <w:drawing>
          <wp:anchor distT="0" distB="0" distL="114300" distR="114300" simplePos="0" relativeHeight="251659264" behindDoc="1" locked="0" layoutInCell="1" allowOverlap="1" wp14:anchorId="20FE4F93" wp14:editId="573F6D0E">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60288" behindDoc="0" locked="0" layoutInCell="1" allowOverlap="1" wp14:anchorId="374783D5" wp14:editId="4D9962BC">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06DB6C4" wp14:editId="5C094954">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4F0A55" wp14:editId="5EE605C1">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15673" w14:textId="77777777" w:rsidR="004D3F4A" w:rsidRPr="007B56FE" w:rsidRDefault="004D3F4A" w:rsidP="004D3F4A">
      <w:pPr>
        <w:rPr>
          <w:rFonts w:ascii="Trebuchet MS" w:hAnsi="Trebuchet MS"/>
          <w:b/>
          <w:sz w:val="22"/>
          <w:szCs w:val="22"/>
          <w:u w:val="single"/>
        </w:rPr>
      </w:pPr>
    </w:p>
    <w:p w14:paraId="72BDD92C" w14:textId="77777777" w:rsidR="00B7756B" w:rsidRPr="005C6804" w:rsidRDefault="00B7756B" w:rsidP="00B7756B">
      <w:pPr>
        <w:textAlignment w:val="auto"/>
        <w:rPr>
          <w:rFonts w:ascii="Arial" w:hAnsi="Arial" w:cs="Arial"/>
          <w:b/>
          <w:color w:val="4472C4" w:themeColor="accent1"/>
          <w:sz w:val="32"/>
          <w:szCs w:val="32"/>
          <w:lang w:eastAsia="en-GB"/>
        </w:rPr>
      </w:pPr>
    </w:p>
    <w:p w14:paraId="76DC9AD2" w14:textId="77777777" w:rsidR="00077F76" w:rsidRPr="005C6804" w:rsidRDefault="00077F76" w:rsidP="00E50EF1">
      <w:pPr>
        <w:pStyle w:val="Title"/>
        <w:outlineLvl w:val="0"/>
        <w:rPr>
          <w:color w:val="1F3864" w:themeColor="accent1" w:themeShade="80"/>
          <w:sz w:val="28"/>
          <w:szCs w:val="28"/>
        </w:rPr>
      </w:pPr>
    </w:p>
    <w:sectPr w:rsidR="00077F76" w:rsidRPr="005C6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panose1 w:val="00000500000000000000"/>
    <w:charset w:val="00"/>
    <w:family w:val="auto"/>
    <w:pitch w:val="variable"/>
    <w:sig w:usb0="A00002FF" w:usb1="5000204B" w:usb2="00000000" w:usb3="00000000" w:csb0="00000197"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368"/>
    <w:multiLevelType w:val="multilevel"/>
    <w:tmpl w:val="8F66C0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EE34CB"/>
    <w:multiLevelType w:val="multilevel"/>
    <w:tmpl w:val="398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203E9"/>
    <w:multiLevelType w:val="multilevel"/>
    <w:tmpl w:val="87C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21C83"/>
    <w:multiLevelType w:val="multilevel"/>
    <w:tmpl w:val="E6527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880451"/>
    <w:multiLevelType w:val="multilevel"/>
    <w:tmpl w:val="74B02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7E029CD"/>
    <w:multiLevelType w:val="multilevel"/>
    <w:tmpl w:val="C298B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30729741">
    <w:abstractNumId w:val="0"/>
  </w:num>
  <w:num w:numId="2" w16cid:durableId="1634865425">
    <w:abstractNumId w:val="7"/>
  </w:num>
  <w:num w:numId="3" w16cid:durableId="2093430566">
    <w:abstractNumId w:val="3"/>
  </w:num>
  <w:num w:numId="4" w16cid:durableId="266695532">
    <w:abstractNumId w:val="4"/>
  </w:num>
  <w:num w:numId="5" w16cid:durableId="1996177103">
    <w:abstractNumId w:val="6"/>
  </w:num>
  <w:num w:numId="6" w16cid:durableId="840005212">
    <w:abstractNumId w:val="2"/>
  </w:num>
  <w:num w:numId="7" w16cid:durableId="127548513">
    <w:abstractNumId w:val="1"/>
  </w:num>
  <w:num w:numId="8" w16cid:durableId="104891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F1"/>
    <w:rsid w:val="000720A6"/>
    <w:rsid w:val="00077F76"/>
    <w:rsid w:val="000F2D2C"/>
    <w:rsid w:val="00142731"/>
    <w:rsid w:val="001762F6"/>
    <w:rsid w:val="0018665D"/>
    <w:rsid w:val="00242707"/>
    <w:rsid w:val="002B0DAF"/>
    <w:rsid w:val="002C6AAE"/>
    <w:rsid w:val="0030220C"/>
    <w:rsid w:val="00343EAC"/>
    <w:rsid w:val="003703F1"/>
    <w:rsid w:val="003906BB"/>
    <w:rsid w:val="0039277A"/>
    <w:rsid w:val="003F1CE9"/>
    <w:rsid w:val="0040304A"/>
    <w:rsid w:val="0041047A"/>
    <w:rsid w:val="004750DE"/>
    <w:rsid w:val="004A2161"/>
    <w:rsid w:val="004C10D4"/>
    <w:rsid w:val="004D16DB"/>
    <w:rsid w:val="004D3F4A"/>
    <w:rsid w:val="004E0168"/>
    <w:rsid w:val="004E394F"/>
    <w:rsid w:val="00563E58"/>
    <w:rsid w:val="00581255"/>
    <w:rsid w:val="005B2546"/>
    <w:rsid w:val="005C53A1"/>
    <w:rsid w:val="005C6804"/>
    <w:rsid w:val="005D55B3"/>
    <w:rsid w:val="005D6DA4"/>
    <w:rsid w:val="005F1183"/>
    <w:rsid w:val="00643222"/>
    <w:rsid w:val="00677B87"/>
    <w:rsid w:val="006832F6"/>
    <w:rsid w:val="00684AEF"/>
    <w:rsid w:val="006F5E1E"/>
    <w:rsid w:val="00715EA8"/>
    <w:rsid w:val="00740CD7"/>
    <w:rsid w:val="007731B4"/>
    <w:rsid w:val="00826ADE"/>
    <w:rsid w:val="00846917"/>
    <w:rsid w:val="00885291"/>
    <w:rsid w:val="00905E4F"/>
    <w:rsid w:val="00914F40"/>
    <w:rsid w:val="0095067C"/>
    <w:rsid w:val="009953DE"/>
    <w:rsid w:val="009A3200"/>
    <w:rsid w:val="00A3799B"/>
    <w:rsid w:val="00A97149"/>
    <w:rsid w:val="00B348CD"/>
    <w:rsid w:val="00B71F7F"/>
    <w:rsid w:val="00B7756B"/>
    <w:rsid w:val="00B86829"/>
    <w:rsid w:val="00BA6B88"/>
    <w:rsid w:val="00BF0E7A"/>
    <w:rsid w:val="00C278E4"/>
    <w:rsid w:val="00C56A33"/>
    <w:rsid w:val="00CB5EEC"/>
    <w:rsid w:val="00CB7DF8"/>
    <w:rsid w:val="00E50EF1"/>
    <w:rsid w:val="00EA33B6"/>
    <w:rsid w:val="00EA58DD"/>
    <w:rsid w:val="00ED35D3"/>
    <w:rsid w:val="00F2665B"/>
    <w:rsid w:val="00F619D2"/>
    <w:rsid w:val="00FD29BD"/>
    <w:rsid w:val="00FF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3431"/>
  <w15:chartTrackingRefBased/>
  <w15:docId w15:val="{0FA3B91F-3683-44D0-BC64-424BEA5D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F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0EF1"/>
    <w:pPr>
      <w:keepNext/>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EF1"/>
    <w:rPr>
      <w:rFonts w:ascii="Arial" w:eastAsia="Times New Roman" w:hAnsi="Arial" w:cs="Arial"/>
      <w:b/>
      <w:szCs w:val="24"/>
    </w:rPr>
  </w:style>
  <w:style w:type="paragraph" w:styleId="Title">
    <w:name w:val="Title"/>
    <w:basedOn w:val="Normal"/>
    <w:link w:val="TitleChar"/>
    <w:uiPriority w:val="10"/>
    <w:qFormat/>
    <w:rsid w:val="00E50EF1"/>
    <w:pPr>
      <w:jc w:val="center"/>
    </w:pPr>
    <w:rPr>
      <w:rFonts w:ascii="Arial" w:hAnsi="Arial" w:cs="Arial"/>
      <w:b/>
      <w:sz w:val="22"/>
    </w:rPr>
  </w:style>
  <w:style w:type="character" w:customStyle="1" w:styleId="TitleChar">
    <w:name w:val="Title Char"/>
    <w:basedOn w:val="DefaultParagraphFont"/>
    <w:link w:val="Title"/>
    <w:uiPriority w:val="10"/>
    <w:rsid w:val="00E50EF1"/>
    <w:rPr>
      <w:rFonts w:ascii="Arial" w:eastAsia="Times New Roman" w:hAnsi="Arial" w:cs="Arial"/>
      <w:b/>
      <w:szCs w:val="24"/>
    </w:rPr>
  </w:style>
  <w:style w:type="character" w:styleId="Hyperlink">
    <w:name w:val="Hyperlink"/>
    <w:basedOn w:val="DefaultParagraphFont"/>
    <w:uiPriority w:val="99"/>
    <w:unhideWhenUsed/>
    <w:rsid w:val="0039277A"/>
    <w:rPr>
      <w:color w:val="0000FF"/>
      <w:u w:val="single"/>
    </w:rPr>
  </w:style>
  <w:style w:type="character" w:customStyle="1" w:styleId="vkekvd">
    <w:name w:val="vkekvd"/>
    <w:basedOn w:val="DefaultParagraphFont"/>
    <w:rsid w:val="005D6DA4"/>
  </w:style>
  <w:style w:type="paragraph" w:styleId="NoSpacing">
    <w:name w:val="No Spacing"/>
    <w:uiPriority w:val="1"/>
    <w:qFormat/>
    <w:rsid w:val="00C278E4"/>
    <w:pPr>
      <w:spacing w:after="0" w:line="240" w:lineRule="auto"/>
    </w:pPr>
    <w:rPr>
      <w:rFonts w:eastAsiaTheme="minorEastAsia"/>
    </w:rPr>
  </w:style>
  <w:style w:type="paragraph" w:styleId="NormalWeb">
    <w:name w:val="Normal (Web)"/>
    <w:basedOn w:val="Normal"/>
    <w:uiPriority w:val="99"/>
    <w:unhideWhenUsed/>
    <w:rsid w:val="00C278E4"/>
    <w:pPr>
      <w:suppressAutoHyphens w:val="0"/>
      <w:autoSpaceDN/>
      <w:spacing w:before="100" w:beforeAutospacing="1" w:after="100" w:afterAutospacing="1"/>
      <w:textAlignment w:val="auto"/>
    </w:pPr>
  </w:style>
  <w:style w:type="paragraph" w:styleId="Revision">
    <w:name w:val="Revision"/>
    <w:hidden/>
    <w:uiPriority w:val="99"/>
    <w:semiHidden/>
    <w:rsid w:val="0040304A"/>
    <w:pPr>
      <w:spacing w:after="0" w:line="240" w:lineRule="auto"/>
    </w:pPr>
    <w:rPr>
      <w:rFonts w:ascii="Times New Roman" w:eastAsia="Times New Roman" w:hAnsi="Times New Roman" w:cs="Times New Roman"/>
      <w:sz w:val="24"/>
      <w:szCs w:val="24"/>
      <w:lang w:val="en-US"/>
    </w:rPr>
  </w:style>
  <w:style w:type="character" w:customStyle="1" w:styleId="t286pc">
    <w:name w:val="t286pc"/>
    <w:basedOn w:val="DefaultParagraphFont"/>
    <w:rsid w:val="003703F1"/>
  </w:style>
  <w:style w:type="character" w:styleId="Strong">
    <w:name w:val="Strong"/>
    <w:basedOn w:val="DefaultParagraphFont"/>
    <w:uiPriority w:val="22"/>
    <w:qFormat/>
    <w:rsid w:val="003703F1"/>
    <w:rPr>
      <w:b/>
      <w:bCs/>
    </w:rPr>
  </w:style>
  <w:style w:type="character" w:styleId="CommentReference">
    <w:name w:val="annotation reference"/>
    <w:basedOn w:val="DefaultParagraphFont"/>
    <w:uiPriority w:val="99"/>
    <w:semiHidden/>
    <w:unhideWhenUsed/>
    <w:rsid w:val="00CB5EEC"/>
    <w:rPr>
      <w:sz w:val="16"/>
      <w:szCs w:val="16"/>
    </w:rPr>
  </w:style>
  <w:style w:type="paragraph" w:styleId="CommentText">
    <w:name w:val="annotation text"/>
    <w:basedOn w:val="Normal"/>
    <w:link w:val="CommentTextChar"/>
    <w:uiPriority w:val="99"/>
    <w:unhideWhenUsed/>
    <w:rsid w:val="00CB5EEC"/>
    <w:rPr>
      <w:sz w:val="20"/>
      <w:szCs w:val="20"/>
    </w:rPr>
  </w:style>
  <w:style w:type="character" w:customStyle="1" w:styleId="CommentTextChar">
    <w:name w:val="Comment Text Char"/>
    <w:basedOn w:val="DefaultParagraphFont"/>
    <w:link w:val="CommentText"/>
    <w:uiPriority w:val="99"/>
    <w:rsid w:val="00CB5E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EEC"/>
    <w:rPr>
      <w:b/>
      <w:bCs/>
    </w:rPr>
  </w:style>
  <w:style w:type="character" w:customStyle="1" w:styleId="CommentSubjectChar">
    <w:name w:val="Comment Subject Char"/>
    <w:basedOn w:val="CommentTextChar"/>
    <w:link w:val="CommentSubject"/>
    <w:uiPriority w:val="99"/>
    <w:semiHidden/>
    <w:rsid w:val="00CB5EE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how-to-write-a-c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advice.jobs.ac.uk/cv-and-cover-letter-advice/how-to-write-a-flawless-cover-letter-in-2020/"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ams.ac.uk"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Murray</dc:creator>
  <cp:keywords/>
  <dc:description/>
  <cp:lastModifiedBy>Amy Gibb</cp:lastModifiedBy>
  <cp:revision>4</cp:revision>
  <cp:lastPrinted>2025-12-19T09:21:00Z</cp:lastPrinted>
  <dcterms:created xsi:type="dcterms:W3CDTF">2025-12-22T12:19:00Z</dcterms:created>
  <dcterms:modified xsi:type="dcterms:W3CDTF">2025-12-22T12:24:00Z</dcterms:modified>
</cp:coreProperties>
</file>