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DCD2" w14:textId="01884684" w:rsidR="006C6E7D" w:rsidRDefault="006C6E7D" w:rsidP="005438DF">
      <w:pPr>
        <w:jc w:val="center"/>
        <w:outlineLvl w:val="0"/>
        <w:rPr>
          <w:rFonts w:ascii="Nunito" w:hAnsi="Nunito" w:cs="Arial"/>
          <w:b/>
          <w:noProof/>
          <w:color w:val="002060"/>
          <w:sz w:val="28"/>
          <w:szCs w:val="28"/>
        </w:rPr>
      </w:pPr>
      <w:r>
        <w:rPr>
          <w:rFonts w:ascii="Nunito" w:hAnsi="Nunito" w:cs="Arial"/>
          <w:b/>
          <w:noProof/>
          <w:color w:val="002060"/>
          <w:sz w:val="28"/>
          <w:szCs w:val="28"/>
        </w:rPr>
        <w:drawing>
          <wp:anchor distT="0" distB="0" distL="114300" distR="114300" simplePos="0" relativeHeight="251658240" behindDoc="0" locked="0" layoutInCell="1" allowOverlap="1" wp14:anchorId="6D7BD0FB" wp14:editId="0A0F7936">
            <wp:simplePos x="0" y="0"/>
            <wp:positionH relativeFrom="column">
              <wp:posOffset>4486275</wp:posOffset>
            </wp:positionH>
            <wp:positionV relativeFrom="paragraph">
              <wp:posOffset>-453390</wp:posOffset>
            </wp:positionV>
            <wp:extent cx="1946910" cy="749560"/>
            <wp:effectExtent l="0" t="0" r="0" b="0"/>
            <wp:wrapNone/>
            <wp:docPr id="297255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55364"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0626" cy="7509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410EBCE" wp14:editId="09D52908">
            <wp:simplePos x="0" y="0"/>
            <wp:positionH relativeFrom="page">
              <wp:align>left</wp:align>
            </wp:positionH>
            <wp:positionV relativeFrom="paragraph">
              <wp:posOffset>-622935</wp:posOffset>
            </wp:positionV>
            <wp:extent cx="3600450" cy="2143125"/>
            <wp:effectExtent l="0" t="0" r="0" b="9525"/>
            <wp:wrapNone/>
            <wp:docPr id="1593632439" name="Picture 2"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54199" name="Picture 2" descr="A close-up of several logo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2143125"/>
                    </a:xfrm>
                    <a:prstGeom prst="rect">
                      <a:avLst/>
                    </a:prstGeom>
                    <a:noFill/>
                    <a:ln>
                      <a:noFill/>
                    </a:ln>
                  </pic:spPr>
                </pic:pic>
              </a:graphicData>
            </a:graphic>
          </wp:anchor>
        </w:drawing>
      </w:r>
      <w:r w:rsidR="00F729C1">
        <w:rPr>
          <w:rFonts w:ascii="Nunito" w:hAnsi="Nunito" w:cs="Arial"/>
          <w:b/>
          <w:noProof/>
          <w:color w:val="002060"/>
          <w:sz w:val="28"/>
          <w:szCs w:val="28"/>
        </w:rPr>
        <w:t xml:space="preserve"> </w:t>
      </w:r>
    </w:p>
    <w:p w14:paraId="69F39349" w14:textId="77777777" w:rsidR="006C6E7D" w:rsidRDefault="006C6E7D" w:rsidP="005438DF">
      <w:pPr>
        <w:jc w:val="center"/>
        <w:outlineLvl w:val="0"/>
        <w:rPr>
          <w:rFonts w:ascii="Nunito" w:hAnsi="Nunito" w:cs="Arial"/>
          <w:b/>
          <w:noProof/>
          <w:color w:val="002060"/>
          <w:sz w:val="28"/>
          <w:szCs w:val="28"/>
        </w:rPr>
      </w:pPr>
    </w:p>
    <w:p w14:paraId="2DD36D53" w14:textId="77777777" w:rsidR="006C6E7D" w:rsidRDefault="006C6E7D" w:rsidP="005438DF">
      <w:pPr>
        <w:jc w:val="center"/>
        <w:outlineLvl w:val="0"/>
        <w:rPr>
          <w:rFonts w:ascii="Nunito" w:hAnsi="Nunito" w:cs="Arial"/>
          <w:b/>
          <w:noProof/>
          <w:color w:val="002060"/>
          <w:sz w:val="28"/>
          <w:szCs w:val="28"/>
        </w:rPr>
      </w:pPr>
    </w:p>
    <w:p w14:paraId="1844EC5F" w14:textId="77777777" w:rsidR="006C6E7D" w:rsidRDefault="006C6E7D" w:rsidP="005438DF">
      <w:pPr>
        <w:jc w:val="center"/>
        <w:outlineLvl w:val="0"/>
        <w:rPr>
          <w:rFonts w:ascii="Nunito" w:hAnsi="Nunito" w:cs="Arial"/>
          <w:b/>
          <w:noProof/>
          <w:color w:val="002060"/>
          <w:sz w:val="28"/>
          <w:szCs w:val="28"/>
        </w:rPr>
      </w:pPr>
    </w:p>
    <w:p w14:paraId="7B6F50CE" w14:textId="77777777" w:rsidR="006C6E7D" w:rsidRDefault="006C6E7D" w:rsidP="005438DF">
      <w:pPr>
        <w:jc w:val="center"/>
        <w:outlineLvl w:val="0"/>
        <w:rPr>
          <w:rFonts w:ascii="Nunito" w:hAnsi="Nunito" w:cs="Arial"/>
          <w:b/>
          <w:noProof/>
          <w:color w:val="002060"/>
          <w:sz w:val="28"/>
          <w:szCs w:val="28"/>
        </w:rPr>
      </w:pPr>
    </w:p>
    <w:p w14:paraId="473A7109" w14:textId="77777777" w:rsidR="006C6E7D" w:rsidRDefault="006C6E7D" w:rsidP="005438DF">
      <w:pPr>
        <w:jc w:val="center"/>
        <w:outlineLvl w:val="0"/>
        <w:rPr>
          <w:rFonts w:ascii="Nunito" w:hAnsi="Nunito" w:cs="Arial"/>
          <w:b/>
          <w:noProof/>
          <w:color w:val="002060"/>
          <w:sz w:val="28"/>
          <w:szCs w:val="28"/>
        </w:rPr>
      </w:pPr>
    </w:p>
    <w:p w14:paraId="6C0444E0" w14:textId="77777777" w:rsidR="006C6E7D" w:rsidRDefault="006C6E7D" w:rsidP="005438DF">
      <w:pPr>
        <w:jc w:val="center"/>
        <w:outlineLvl w:val="0"/>
        <w:rPr>
          <w:rFonts w:ascii="Nunito" w:hAnsi="Nunito" w:cs="Arial"/>
          <w:b/>
          <w:noProof/>
          <w:color w:val="002060"/>
          <w:sz w:val="28"/>
          <w:szCs w:val="28"/>
        </w:rPr>
      </w:pPr>
    </w:p>
    <w:p w14:paraId="7037F83F" w14:textId="280F3F83" w:rsidR="009E2953" w:rsidRPr="00E4698E" w:rsidRDefault="00243E7C" w:rsidP="005438DF">
      <w:pPr>
        <w:jc w:val="center"/>
        <w:outlineLvl w:val="0"/>
        <w:rPr>
          <w:rFonts w:ascii="Nunito" w:hAnsi="Nunito" w:cs="Arial"/>
          <w:b/>
          <w:noProof/>
          <w:color w:val="002060"/>
          <w:sz w:val="32"/>
          <w:szCs w:val="32"/>
        </w:rPr>
      </w:pPr>
      <w:r w:rsidRPr="00E4698E">
        <w:rPr>
          <w:rFonts w:ascii="Nunito" w:hAnsi="Nunito" w:cs="Arial"/>
          <w:b/>
          <w:noProof/>
          <w:color w:val="002060"/>
          <w:sz w:val="32"/>
          <w:szCs w:val="32"/>
        </w:rPr>
        <w:t xml:space="preserve">Research </w:t>
      </w:r>
      <w:r w:rsidR="001C5C4C" w:rsidRPr="00E4698E">
        <w:rPr>
          <w:rFonts w:ascii="Nunito" w:hAnsi="Nunito" w:cs="Arial"/>
          <w:b/>
          <w:noProof/>
          <w:color w:val="002060"/>
          <w:sz w:val="32"/>
          <w:szCs w:val="32"/>
        </w:rPr>
        <w:t>Project Administrator</w:t>
      </w:r>
      <w:r w:rsidR="009E2953" w:rsidRPr="00E4698E">
        <w:rPr>
          <w:rFonts w:ascii="Nunito" w:hAnsi="Nunito" w:cs="Arial"/>
          <w:b/>
          <w:noProof/>
          <w:color w:val="002060"/>
          <w:sz w:val="32"/>
          <w:szCs w:val="32"/>
        </w:rPr>
        <w:t xml:space="preserve"> </w:t>
      </w:r>
    </w:p>
    <w:p w14:paraId="3CEAB14F" w14:textId="708AE559" w:rsidR="005438DF" w:rsidRPr="00E4698E" w:rsidRDefault="005438DF" w:rsidP="005438DF">
      <w:pPr>
        <w:jc w:val="center"/>
        <w:outlineLvl w:val="0"/>
        <w:rPr>
          <w:rFonts w:ascii="Nunito" w:hAnsi="Nunito" w:cs="Arial"/>
          <w:b/>
          <w:color w:val="002060"/>
          <w:sz w:val="32"/>
          <w:szCs w:val="32"/>
        </w:rPr>
      </w:pPr>
      <w:r w:rsidRPr="00E4698E">
        <w:rPr>
          <w:rFonts w:ascii="Nunito" w:hAnsi="Nunito" w:cs="Arial"/>
          <w:b/>
          <w:color w:val="002060"/>
          <w:sz w:val="32"/>
          <w:szCs w:val="32"/>
        </w:rPr>
        <w:t>Job Description</w:t>
      </w:r>
    </w:p>
    <w:p w14:paraId="12A0F633" w14:textId="77777777" w:rsidR="005438DF" w:rsidRPr="00E4698E" w:rsidRDefault="005438DF" w:rsidP="005438DF">
      <w:pPr>
        <w:jc w:val="both"/>
        <w:outlineLvl w:val="0"/>
        <w:rPr>
          <w:rFonts w:ascii="Nunito" w:hAnsi="Nunito" w:cs="Arial"/>
          <w:b/>
          <w:color w:val="002060"/>
          <w:sz w:val="22"/>
          <w:szCs w:val="22"/>
        </w:rPr>
      </w:pPr>
    </w:p>
    <w:p w14:paraId="4411B57B" w14:textId="77777777" w:rsidR="005438DF" w:rsidRPr="00E4698E" w:rsidRDefault="005438DF" w:rsidP="005438DF">
      <w:pPr>
        <w:jc w:val="both"/>
        <w:rPr>
          <w:rFonts w:ascii="Nunito" w:hAnsi="Nunito" w:cs="Arial"/>
          <w:b/>
          <w:color w:val="002060"/>
          <w:sz w:val="22"/>
          <w:szCs w:val="22"/>
        </w:rPr>
      </w:pPr>
      <w:r w:rsidRPr="00E4698E">
        <w:rPr>
          <w:rFonts w:ascii="Nunito" w:hAnsi="Nunito" w:cs="Arial"/>
          <w:b/>
          <w:color w:val="002060"/>
          <w:sz w:val="22"/>
          <w:szCs w:val="22"/>
        </w:rPr>
        <w:t>1. Job Details</w:t>
      </w:r>
    </w:p>
    <w:p w14:paraId="766BF6F0" w14:textId="77777777" w:rsidR="005438DF" w:rsidRPr="00E4698E" w:rsidRDefault="005438DF" w:rsidP="005438DF">
      <w:pPr>
        <w:jc w:val="both"/>
        <w:rPr>
          <w:rFonts w:ascii="Nunito" w:hAnsi="Nunito" w:cs="Arial"/>
          <w:bCs/>
          <w:color w:val="002060"/>
          <w:sz w:val="22"/>
          <w:szCs w:val="22"/>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563"/>
        <w:gridCol w:w="1400"/>
        <w:gridCol w:w="2238"/>
      </w:tblGrid>
      <w:tr w:rsidR="00E4698E" w:rsidRPr="00E4698E" w14:paraId="3900BD7C" w14:textId="77777777" w:rsidTr="00B148A1">
        <w:trPr>
          <w:trHeight w:val="664"/>
        </w:trPr>
        <w:tc>
          <w:tcPr>
            <w:tcW w:w="1276" w:type="dxa"/>
            <w:shd w:val="clear" w:color="auto" w:fill="DAE9F7" w:themeFill="text2" w:themeFillTint="1A"/>
          </w:tcPr>
          <w:p w14:paraId="26ED4B6D"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Department:</w:t>
            </w:r>
          </w:p>
        </w:tc>
        <w:tc>
          <w:tcPr>
            <w:tcW w:w="3685" w:type="dxa"/>
          </w:tcPr>
          <w:p w14:paraId="78736059"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Finance</w:t>
            </w:r>
          </w:p>
        </w:tc>
        <w:tc>
          <w:tcPr>
            <w:tcW w:w="1418" w:type="dxa"/>
            <w:shd w:val="clear" w:color="auto" w:fill="DAE9F7" w:themeFill="text2" w:themeFillTint="1A"/>
          </w:tcPr>
          <w:p w14:paraId="7D4428AB"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Job Family:</w:t>
            </w:r>
          </w:p>
        </w:tc>
        <w:tc>
          <w:tcPr>
            <w:tcW w:w="2268" w:type="dxa"/>
          </w:tcPr>
          <w:p w14:paraId="3AD92F84"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Management, Specialist and Administration</w:t>
            </w:r>
          </w:p>
        </w:tc>
      </w:tr>
      <w:tr w:rsidR="00E4698E" w:rsidRPr="00E4698E" w14:paraId="516203D9" w14:textId="77777777" w:rsidTr="00B148A1">
        <w:trPr>
          <w:trHeight w:val="638"/>
        </w:trPr>
        <w:tc>
          <w:tcPr>
            <w:tcW w:w="1276" w:type="dxa"/>
            <w:shd w:val="clear" w:color="auto" w:fill="DAE9F7" w:themeFill="text2" w:themeFillTint="1A"/>
          </w:tcPr>
          <w:p w14:paraId="6C72126A"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Line Manager:</w:t>
            </w:r>
          </w:p>
        </w:tc>
        <w:tc>
          <w:tcPr>
            <w:tcW w:w="3685" w:type="dxa"/>
          </w:tcPr>
          <w:p w14:paraId="6F395A93"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Head of Business Partnering - Research</w:t>
            </w:r>
          </w:p>
        </w:tc>
        <w:tc>
          <w:tcPr>
            <w:tcW w:w="1418" w:type="dxa"/>
            <w:shd w:val="clear" w:color="auto" w:fill="DAE9F7" w:themeFill="text2" w:themeFillTint="1A"/>
          </w:tcPr>
          <w:p w14:paraId="0654B32A" w14:textId="3784353A"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Grade</w:t>
            </w:r>
            <w:r w:rsidR="002D3BE6" w:rsidRPr="00E4698E">
              <w:rPr>
                <w:rFonts w:ascii="Nunito" w:hAnsi="Nunito" w:cs="Arial"/>
                <w:bCs/>
                <w:color w:val="002060"/>
                <w:sz w:val="22"/>
                <w:szCs w:val="22"/>
              </w:rPr>
              <w:t xml:space="preserve"> &amp; Salary</w:t>
            </w:r>
            <w:r w:rsidR="00694673" w:rsidRPr="00E4698E">
              <w:rPr>
                <w:rFonts w:ascii="Nunito" w:hAnsi="Nunito" w:cs="Arial"/>
                <w:bCs/>
                <w:color w:val="002060"/>
                <w:sz w:val="22"/>
                <w:szCs w:val="22"/>
              </w:rPr>
              <w:t>:</w:t>
            </w:r>
          </w:p>
        </w:tc>
        <w:tc>
          <w:tcPr>
            <w:tcW w:w="2268" w:type="dxa"/>
          </w:tcPr>
          <w:p w14:paraId="79FBB1CE"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4</w:t>
            </w:r>
          </w:p>
          <w:p w14:paraId="7A6A0C2D" w14:textId="3C6D4741" w:rsidR="00276253" w:rsidRPr="00E4698E" w:rsidRDefault="002D3BE6" w:rsidP="009167DE">
            <w:pPr>
              <w:rPr>
                <w:rFonts w:ascii="Nunito" w:hAnsi="Nunito" w:cs="Arial"/>
                <w:bCs/>
                <w:color w:val="002060"/>
                <w:sz w:val="22"/>
                <w:szCs w:val="22"/>
              </w:rPr>
            </w:pPr>
            <w:r w:rsidRPr="00E4698E">
              <w:rPr>
                <w:rFonts w:ascii="Nunito" w:eastAsia="Dotum" w:hAnsi="Nunito" w:cs="Arial"/>
                <w:color w:val="002060"/>
                <w:sz w:val="22"/>
                <w:szCs w:val="22"/>
                <w:lang w:eastAsia="en-GB"/>
              </w:rPr>
              <w:t>£26,444 - £29,605 per annum</w:t>
            </w:r>
            <w:r w:rsidRPr="00E4698E">
              <w:rPr>
                <w:rFonts w:ascii="Nunito" w:hAnsi="Nunito" w:cs="Arial"/>
                <w:bCs/>
                <w:color w:val="002060"/>
                <w:sz w:val="22"/>
                <w:szCs w:val="22"/>
              </w:rPr>
              <w:t xml:space="preserve"> </w:t>
            </w:r>
          </w:p>
        </w:tc>
      </w:tr>
      <w:tr w:rsidR="00E4698E" w:rsidRPr="00E4698E" w14:paraId="687AE4E3" w14:textId="77777777" w:rsidTr="00B148A1">
        <w:trPr>
          <w:trHeight w:val="642"/>
        </w:trPr>
        <w:tc>
          <w:tcPr>
            <w:tcW w:w="1276" w:type="dxa"/>
            <w:shd w:val="clear" w:color="auto" w:fill="DAE9F7" w:themeFill="text2" w:themeFillTint="1A"/>
          </w:tcPr>
          <w:p w14:paraId="383A6C15"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Full Time/Part Time:</w:t>
            </w:r>
          </w:p>
        </w:tc>
        <w:tc>
          <w:tcPr>
            <w:tcW w:w="3685" w:type="dxa"/>
          </w:tcPr>
          <w:p w14:paraId="612839A7" w14:textId="5A3080D2" w:rsidR="00672168" w:rsidRPr="00E4698E" w:rsidRDefault="00694673" w:rsidP="009167DE">
            <w:pPr>
              <w:rPr>
                <w:rFonts w:ascii="Nunito" w:hAnsi="Nunito" w:cs="Arial"/>
                <w:bCs/>
                <w:color w:val="002060"/>
                <w:sz w:val="22"/>
                <w:szCs w:val="22"/>
              </w:rPr>
            </w:pPr>
            <w:r w:rsidRPr="00E4698E">
              <w:rPr>
                <w:rFonts w:ascii="Nunito" w:hAnsi="Nunito" w:cs="Arial"/>
                <w:bCs/>
                <w:color w:val="002060"/>
                <w:sz w:val="22"/>
                <w:szCs w:val="22"/>
              </w:rPr>
              <w:t xml:space="preserve">Full Time </w:t>
            </w:r>
            <w:r w:rsidR="003F24BA" w:rsidRPr="00E4698E">
              <w:rPr>
                <w:rFonts w:ascii="Nunito" w:hAnsi="Nunito" w:cs="Arial"/>
                <w:bCs/>
                <w:color w:val="002060"/>
                <w:sz w:val="22"/>
                <w:szCs w:val="22"/>
              </w:rPr>
              <w:t>–</w:t>
            </w:r>
            <w:r w:rsidRPr="00E4698E">
              <w:rPr>
                <w:rFonts w:ascii="Nunito" w:hAnsi="Nunito" w:cs="Arial"/>
                <w:bCs/>
                <w:color w:val="002060"/>
                <w:sz w:val="22"/>
                <w:szCs w:val="22"/>
              </w:rPr>
              <w:t xml:space="preserve"> </w:t>
            </w:r>
            <w:r w:rsidR="00672168" w:rsidRPr="00E4698E">
              <w:rPr>
                <w:rFonts w:ascii="Nunito" w:hAnsi="Nunito" w:cs="Arial"/>
                <w:bCs/>
                <w:color w:val="002060"/>
                <w:sz w:val="22"/>
                <w:szCs w:val="22"/>
              </w:rPr>
              <w:t>37</w:t>
            </w:r>
            <w:r w:rsidR="003F24BA" w:rsidRPr="00E4698E">
              <w:rPr>
                <w:rFonts w:ascii="Nunito" w:hAnsi="Nunito" w:cs="Arial"/>
                <w:bCs/>
                <w:color w:val="002060"/>
                <w:sz w:val="22"/>
                <w:szCs w:val="22"/>
              </w:rPr>
              <w:t xml:space="preserve"> </w:t>
            </w:r>
            <w:r w:rsidR="00672168" w:rsidRPr="00E4698E">
              <w:rPr>
                <w:rFonts w:ascii="Nunito" w:hAnsi="Nunito" w:cs="Arial"/>
                <w:bCs/>
                <w:color w:val="002060"/>
                <w:sz w:val="22"/>
                <w:szCs w:val="22"/>
              </w:rPr>
              <w:t>h</w:t>
            </w:r>
            <w:r w:rsidR="002D3BE6" w:rsidRPr="00E4698E">
              <w:rPr>
                <w:rFonts w:ascii="Nunito" w:hAnsi="Nunito" w:cs="Arial"/>
                <w:bCs/>
                <w:color w:val="002060"/>
                <w:sz w:val="22"/>
                <w:szCs w:val="22"/>
              </w:rPr>
              <w:t>ou</w:t>
            </w:r>
            <w:r w:rsidR="00672168" w:rsidRPr="00E4698E">
              <w:rPr>
                <w:rFonts w:ascii="Nunito" w:hAnsi="Nunito" w:cs="Arial"/>
                <w:bCs/>
                <w:color w:val="002060"/>
                <w:sz w:val="22"/>
                <w:szCs w:val="22"/>
              </w:rPr>
              <w:t>rs per week, Monday to Friday</w:t>
            </w:r>
          </w:p>
          <w:p w14:paraId="345129B6" w14:textId="179D1E70" w:rsidR="00672168" w:rsidRPr="00E4698E" w:rsidRDefault="00672168" w:rsidP="009167DE">
            <w:pPr>
              <w:rPr>
                <w:rFonts w:ascii="Nunito" w:hAnsi="Nunito" w:cs="Arial"/>
                <w:bCs/>
                <w:i/>
                <w:iCs/>
                <w:color w:val="002060"/>
                <w:sz w:val="18"/>
                <w:szCs w:val="18"/>
              </w:rPr>
            </w:pPr>
          </w:p>
        </w:tc>
        <w:tc>
          <w:tcPr>
            <w:tcW w:w="1418" w:type="dxa"/>
            <w:shd w:val="clear" w:color="auto" w:fill="DAE9F7" w:themeFill="text2" w:themeFillTint="1A"/>
          </w:tcPr>
          <w:p w14:paraId="28B9FAEB"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Contract Type:</w:t>
            </w:r>
          </w:p>
        </w:tc>
        <w:tc>
          <w:tcPr>
            <w:tcW w:w="2268" w:type="dxa"/>
          </w:tcPr>
          <w:p w14:paraId="01DBCE02" w14:textId="006E3475" w:rsidR="005438DF" w:rsidRPr="00E4698E" w:rsidRDefault="00F04814" w:rsidP="009167DE">
            <w:pPr>
              <w:rPr>
                <w:rFonts w:ascii="Nunito" w:hAnsi="Nunito" w:cs="Arial"/>
                <w:bCs/>
                <w:color w:val="002060"/>
                <w:sz w:val="22"/>
                <w:szCs w:val="22"/>
              </w:rPr>
            </w:pPr>
            <w:r w:rsidRPr="00E4698E">
              <w:rPr>
                <w:rFonts w:ascii="Nunito" w:hAnsi="Nunito" w:cs="Arial"/>
                <w:bCs/>
                <w:color w:val="002060"/>
                <w:sz w:val="22"/>
                <w:szCs w:val="22"/>
              </w:rPr>
              <w:t>Fixed Term – 42 months</w:t>
            </w:r>
          </w:p>
        </w:tc>
      </w:tr>
    </w:tbl>
    <w:p w14:paraId="17E7DD00" w14:textId="77777777" w:rsidR="002E266D" w:rsidRPr="00E4698E" w:rsidRDefault="002E266D" w:rsidP="005438DF">
      <w:pPr>
        <w:keepNext/>
        <w:jc w:val="both"/>
        <w:outlineLvl w:val="0"/>
        <w:rPr>
          <w:rFonts w:ascii="Nunito" w:hAnsi="Nunito" w:cs="Arial"/>
          <w:b/>
          <w:color w:val="002060"/>
          <w:sz w:val="22"/>
          <w:szCs w:val="22"/>
        </w:rPr>
      </w:pPr>
    </w:p>
    <w:p w14:paraId="01FC1DC7" w14:textId="26DB23CF" w:rsidR="00FF4D86" w:rsidRPr="00E4698E" w:rsidRDefault="005438DF" w:rsidP="005438DF">
      <w:pPr>
        <w:keepNext/>
        <w:jc w:val="both"/>
        <w:outlineLvl w:val="0"/>
        <w:rPr>
          <w:rFonts w:ascii="Nunito" w:hAnsi="Nunito" w:cs="Arial"/>
          <w:b/>
          <w:color w:val="002060"/>
          <w:sz w:val="22"/>
          <w:szCs w:val="22"/>
        </w:rPr>
      </w:pPr>
      <w:r w:rsidRPr="00E4698E">
        <w:rPr>
          <w:rFonts w:ascii="Nunito" w:hAnsi="Nunito" w:cs="Arial"/>
          <w:b/>
          <w:color w:val="002060"/>
          <w:sz w:val="22"/>
          <w:szCs w:val="22"/>
        </w:rPr>
        <w:t>2. Job Purpose</w:t>
      </w:r>
    </w:p>
    <w:p w14:paraId="080CFBB2" w14:textId="024F500A" w:rsidR="00AD38F3" w:rsidRPr="00E4698E" w:rsidRDefault="006407A0" w:rsidP="00E4698E">
      <w:pPr>
        <w:keepNext/>
        <w:spacing w:before="240"/>
        <w:jc w:val="both"/>
        <w:outlineLvl w:val="0"/>
        <w:rPr>
          <w:rFonts w:ascii="Nunito" w:hAnsi="Nunito" w:cs="Arial"/>
          <w:bCs/>
          <w:color w:val="002060"/>
          <w:sz w:val="22"/>
          <w:szCs w:val="22"/>
        </w:rPr>
      </w:pPr>
      <w:bookmarkStart w:id="0" w:name="_Hlk213761891"/>
      <w:r w:rsidRPr="00E4698E">
        <w:rPr>
          <w:rFonts w:ascii="Nunito" w:hAnsi="Nunito" w:cs="Arial"/>
          <w:bCs/>
          <w:color w:val="002060"/>
          <w:sz w:val="22"/>
          <w:szCs w:val="22"/>
        </w:rPr>
        <w:t xml:space="preserve">The Research Project Administrator is responsible for providing comprehensive administrative and financial support to </w:t>
      </w:r>
      <w:r w:rsidR="006C6E7D" w:rsidRPr="00E4698E">
        <w:rPr>
          <w:rFonts w:ascii="Nunito" w:hAnsi="Nunito" w:cs="Arial"/>
          <w:bCs/>
          <w:color w:val="002060"/>
          <w:sz w:val="22"/>
          <w:szCs w:val="22"/>
        </w:rPr>
        <w:t xml:space="preserve">external </w:t>
      </w:r>
      <w:r w:rsidRPr="00E4698E">
        <w:rPr>
          <w:rFonts w:ascii="Nunito" w:hAnsi="Nunito" w:cs="Arial"/>
          <w:bCs/>
          <w:color w:val="002060"/>
          <w:sz w:val="22"/>
          <w:szCs w:val="22"/>
        </w:rPr>
        <w:t xml:space="preserve">research projects </w:t>
      </w:r>
      <w:r w:rsidR="006C6E7D" w:rsidRPr="00E4698E">
        <w:rPr>
          <w:rFonts w:ascii="Nunito" w:hAnsi="Nunito" w:cs="Arial"/>
          <w:bCs/>
          <w:color w:val="002060"/>
          <w:sz w:val="22"/>
          <w:szCs w:val="22"/>
        </w:rPr>
        <w:t>at</w:t>
      </w:r>
      <w:r w:rsidRPr="00E4698E">
        <w:rPr>
          <w:rFonts w:ascii="Nunito" w:hAnsi="Nunito" w:cs="Arial"/>
          <w:bCs/>
          <w:color w:val="002060"/>
          <w:sz w:val="22"/>
          <w:szCs w:val="22"/>
        </w:rPr>
        <w:t xml:space="preserve"> </w:t>
      </w:r>
      <w:r w:rsidR="00DC05FF" w:rsidRPr="00E4698E">
        <w:rPr>
          <w:rFonts w:ascii="Nunito" w:hAnsi="Nunito" w:cs="Arial"/>
          <w:bCs/>
          <w:color w:val="002060"/>
          <w:sz w:val="22"/>
          <w:szCs w:val="22"/>
        </w:rPr>
        <w:t xml:space="preserve">the </w:t>
      </w:r>
      <w:r w:rsidR="00F7510D" w:rsidRPr="00E4698E">
        <w:rPr>
          <w:rFonts w:ascii="Nunito" w:hAnsi="Nunito" w:cs="Arial"/>
          <w:bCs/>
          <w:color w:val="002060"/>
          <w:sz w:val="22"/>
          <w:szCs w:val="22"/>
        </w:rPr>
        <w:t>Scottish Association for Marine Science</w:t>
      </w:r>
      <w:r w:rsidR="006C6E7D" w:rsidRPr="00E4698E">
        <w:rPr>
          <w:rFonts w:ascii="Nunito" w:hAnsi="Nunito" w:cs="Arial"/>
          <w:bCs/>
          <w:color w:val="002060"/>
          <w:sz w:val="22"/>
          <w:szCs w:val="22"/>
        </w:rPr>
        <w:t xml:space="preserve"> – ACCLIMATISE and MOSAIC</w:t>
      </w:r>
      <w:r w:rsidRPr="00E4698E">
        <w:rPr>
          <w:rFonts w:ascii="Nunito" w:hAnsi="Nunito" w:cs="Arial"/>
          <w:bCs/>
          <w:color w:val="002060"/>
          <w:sz w:val="22"/>
          <w:szCs w:val="22"/>
        </w:rPr>
        <w:t xml:space="preserve">. This role ensures projects are delivered in compliance with institutional policies and </w:t>
      </w:r>
      <w:r w:rsidR="00D94F85" w:rsidRPr="00E4698E">
        <w:rPr>
          <w:rFonts w:ascii="Nunito" w:hAnsi="Nunito" w:cs="Arial"/>
          <w:bCs/>
          <w:color w:val="002060"/>
          <w:sz w:val="22"/>
          <w:szCs w:val="22"/>
        </w:rPr>
        <w:t>funder</w:t>
      </w:r>
      <w:r w:rsidRPr="00E4698E">
        <w:rPr>
          <w:rFonts w:ascii="Nunito" w:hAnsi="Nunito" w:cs="Arial"/>
          <w:bCs/>
          <w:color w:val="002060"/>
          <w:sz w:val="22"/>
          <w:szCs w:val="22"/>
        </w:rPr>
        <w:t xml:space="preserve"> requirements. The postholder will work closely with Pr</w:t>
      </w:r>
      <w:r w:rsidR="00D94F85" w:rsidRPr="00E4698E">
        <w:rPr>
          <w:rFonts w:ascii="Nunito" w:hAnsi="Nunito" w:cs="Arial"/>
          <w:bCs/>
          <w:color w:val="002060"/>
          <w:sz w:val="22"/>
          <w:szCs w:val="22"/>
        </w:rPr>
        <w:t>oject Leaders,</w:t>
      </w:r>
      <w:r w:rsidRPr="00E4698E">
        <w:rPr>
          <w:rFonts w:ascii="Nunito" w:hAnsi="Nunito" w:cs="Arial"/>
          <w:bCs/>
          <w:color w:val="002060"/>
          <w:sz w:val="22"/>
          <w:szCs w:val="22"/>
        </w:rPr>
        <w:t xml:space="preserve"> research teams, and funding bodies to support high-quality research delivery.</w:t>
      </w:r>
    </w:p>
    <w:p w14:paraId="1E73D892" w14:textId="77777777" w:rsidR="006C6E7D" w:rsidRPr="00E4698E" w:rsidRDefault="006C6E7D" w:rsidP="00F04814">
      <w:pPr>
        <w:keepNext/>
        <w:jc w:val="both"/>
        <w:outlineLvl w:val="0"/>
        <w:rPr>
          <w:rFonts w:ascii="Nunito" w:hAnsi="Nunito" w:cs="Arial"/>
          <w:bCs/>
          <w:color w:val="002060"/>
          <w:sz w:val="22"/>
          <w:szCs w:val="22"/>
        </w:rPr>
      </w:pPr>
    </w:p>
    <w:p w14:paraId="38EB2286" w14:textId="28D0C919" w:rsidR="006C6E7D" w:rsidRPr="00E4698E" w:rsidRDefault="006C6E7D" w:rsidP="00F04814">
      <w:pPr>
        <w:keepNext/>
        <w:jc w:val="both"/>
        <w:outlineLvl w:val="0"/>
        <w:rPr>
          <w:rFonts w:ascii="Nunito" w:hAnsi="Nunito" w:cs="Arial"/>
          <w:bCs/>
          <w:color w:val="002060"/>
          <w:sz w:val="22"/>
          <w:szCs w:val="22"/>
        </w:rPr>
      </w:pPr>
      <w:r w:rsidRPr="00E4698E">
        <w:rPr>
          <w:rFonts w:ascii="Nunito" w:hAnsi="Nunito" w:cs="Arial"/>
          <w:bCs/>
          <w:color w:val="002060"/>
          <w:sz w:val="22"/>
          <w:szCs w:val="22"/>
        </w:rPr>
        <w:t>The ACCLIMATISE and MOSAIC projects are supported by PEACEPLUS, a programme managed by the Special EU Programmes Body (SEUPB).</w:t>
      </w:r>
    </w:p>
    <w:bookmarkEnd w:id="0"/>
    <w:p w14:paraId="088F6E22" w14:textId="77777777" w:rsidR="001A3B6B" w:rsidRPr="00E4698E" w:rsidRDefault="001A3B6B" w:rsidP="00FF4D86">
      <w:pPr>
        <w:pStyle w:val="ListParagraph"/>
        <w:keepNext/>
        <w:jc w:val="both"/>
        <w:outlineLvl w:val="0"/>
        <w:rPr>
          <w:rFonts w:ascii="Nunito" w:hAnsi="Nunito" w:cs="Arial"/>
          <w:bCs/>
          <w:color w:val="002060"/>
          <w:sz w:val="22"/>
          <w:szCs w:val="22"/>
        </w:rPr>
      </w:pPr>
    </w:p>
    <w:p w14:paraId="40EEF886" w14:textId="77777777" w:rsidR="005438DF" w:rsidRPr="00E4698E" w:rsidRDefault="005438DF" w:rsidP="005438DF">
      <w:pPr>
        <w:keepNext/>
        <w:jc w:val="both"/>
        <w:outlineLvl w:val="0"/>
        <w:rPr>
          <w:rFonts w:ascii="Nunito" w:hAnsi="Nunito" w:cs="Arial"/>
          <w:b/>
          <w:color w:val="002060"/>
          <w:sz w:val="22"/>
          <w:szCs w:val="22"/>
        </w:rPr>
      </w:pPr>
      <w:r w:rsidRPr="00E4698E">
        <w:rPr>
          <w:rFonts w:ascii="Nunito" w:hAnsi="Nunito" w:cs="Arial"/>
          <w:b/>
          <w:color w:val="002060"/>
          <w:sz w:val="22"/>
          <w:szCs w:val="22"/>
        </w:rPr>
        <w:t>3. Main Responsibilities</w:t>
      </w:r>
    </w:p>
    <w:p w14:paraId="2AC1040C" w14:textId="77777777" w:rsidR="005438DF" w:rsidRPr="00E4698E" w:rsidRDefault="005438DF" w:rsidP="005438DF">
      <w:pPr>
        <w:keepNext/>
        <w:jc w:val="both"/>
        <w:outlineLvl w:val="0"/>
        <w:rPr>
          <w:rFonts w:ascii="Nunito" w:hAnsi="Nunito" w:cs="Arial"/>
          <w:b/>
          <w:color w:val="002060"/>
          <w:sz w:val="22"/>
          <w:szCs w:val="22"/>
        </w:rPr>
      </w:pPr>
    </w:p>
    <w:tbl>
      <w:tblPr>
        <w:tblW w:w="0" w:type="auto"/>
        <w:tblLook w:val="01E0" w:firstRow="1" w:lastRow="1" w:firstColumn="1" w:lastColumn="1" w:noHBand="0" w:noVBand="0"/>
      </w:tblPr>
      <w:tblGrid>
        <w:gridCol w:w="8418"/>
        <w:gridCol w:w="222"/>
      </w:tblGrid>
      <w:tr w:rsidR="00E4698E" w:rsidRPr="00E4698E" w14:paraId="62F5B940" w14:textId="77777777" w:rsidTr="009167DE">
        <w:tc>
          <w:tcPr>
            <w:tcW w:w="7848" w:type="dxa"/>
          </w:tcPr>
          <w:tbl>
            <w:tblPr>
              <w:tblW w:w="8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3"/>
              <w:gridCol w:w="1288"/>
            </w:tblGrid>
            <w:tr w:rsidR="00E4698E" w:rsidRPr="00E4698E" w14:paraId="61EE611A" w14:textId="77777777" w:rsidTr="0031690B">
              <w:trPr>
                <w:trHeight w:val="693"/>
              </w:trPr>
              <w:tc>
                <w:tcPr>
                  <w:tcW w:w="6963" w:type="dxa"/>
                  <w:shd w:val="clear" w:color="auto" w:fill="DAE9F7" w:themeFill="text2" w:themeFillTint="1A"/>
                  <w:vAlign w:val="center"/>
                </w:tcPr>
                <w:p w14:paraId="49C51241" w14:textId="77777777" w:rsidR="005438DF" w:rsidRPr="00E4698E" w:rsidRDefault="005438DF" w:rsidP="009167DE">
                  <w:pPr>
                    <w:jc w:val="center"/>
                    <w:rPr>
                      <w:rFonts w:ascii="Nunito" w:hAnsi="Nunito" w:cs="Arial"/>
                      <w:bCs/>
                      <w:i/>
                      <w:iCs/>
                      <w:color w:val="002060"/>
                      <w:sz w:val="22"/>
                      <w:szCs w:val="22"/>
                    </w:rPr>
                  </w:pPr>
                  <w:r w:rsidRPr="00E4698E">
                    <w:rPr>
                      <w:rFonts w:ascii="Nunito" w:hAnsi="Nunito" w:cs="Arial"/>
                      <w:bCs/>
                      <w:i/>
                      <w:iCs/>
                      <w:color w:val="002060"/>
                      <w:sz w:val="22"/>
                      <w:szCs w:val="22"/>
                    </w:rPr>
                    <w:t>Responsibility Areas</w:t>
                  </w:r>
                </w:p>
              </w:tc>
              <w:tc>
                <w:tcPr>
                  <w:tcW w:w="1288" w:type="dxa"/>
                  <w:shd w:val="clear" w:color="auto" w:fill="DAE9F7" w:themeFill="text2" w:themeFillTint="1A"/>
                  <w:vAlign w:val="center"/>
                </w:tcPr>
                <w:p w14:paraId="285A35E9" w14:textId="77777777" w:rsidR="005438DF" w:rsidRPr="00E4698E" w:rsidRDefault="005438DF" w:rsidP="009167DE">
                  <w:pPr>
                    <w:pStyle w:val="NoSpacing"/>
                    <w:jc w:val="center"/>
                    <w:rPr>
                      <w:rFonts w:ascii="Nunito" w:hAnsi="Nunito" w:cs="Arial"/>
                      <w:i/>
                      <w:iCs/>
                      <w:color w:val="002060"/>
                      <w:sz w:val="22"/>
                      <w:szCs w:val="22"/>
                      <w:lang w:val="en-GB" w:eastAsia="en-GB"/>
                    </w:rPr>
                  </w:pPr>
                  <w:r w:rsidRPr="00E4698E">
                    <w:rPr>
                      <w:rFonts w:ascii="Nunito" w:hAnsi="Nunito" w:cs="Arial"/>
                      <w:i/>
                      <w:iCs/>
                      <w:color w:val="002060"/>
                      <w:sz w:val="22"/>
                      <w:szCs w:val="22"/>
                      <w:lang w:val="en-GB" w:eastAsia="en-GB"/>
                    </w:rPr>
                    <w:t>Approx. %</w:t>
                  </w:r>
                </w:p>
                <w:p w14:paraId="27D2ED82" w14:textId="77777777" w:rsidR="005438DF" w:rsidRPr="00E4698E" w:rsidRDefault="005438DF" w:rsidP="009167DE">
                  <w:pPr>
                    <w:pStyle w:val="NoSpacing"/>
                    <w:jc w:val="center"/>
                    <w:rPr>
                      <w:rFonts w:ascii="Nunito" w:hAnsi="Nunito" w:cs="Arial"/>
                      <w:bCs/>
                      <w:i/>
                      <w:iCs/>
                      <w:color w:val="002060"/>
                      <w:sz w:val="22"/>
                      <w:szCs w:val="22"/>
                      <w:lang w:val="en-GB"/>
                    </w:rPr>
                  </w:pPr>
                  <w:r w:rsidRPr="00E4698E">
                    <w:rPr>
                      <w:rFonts w:ascii="Nunito" w:hAnsi="Nunito" w:cs="Arial"/>
                      <w:i/>
                      <w:iCs/>
                      <w:color w:val="002060"/>
                      <w:sz w:val="22"/>
                      <w:szCs w:val="22"/>
                      <w:lang w:val="en-GB" w:eastAsia="en-GB"/>
                    </w:rPr>
                    <w:t>of time</w:t>
                  </w:r>
                </w:p>
              </w:tc>
            </w:tr>
            <w:tr w:rsidR="00E4698E" w:rsidRPr="00E4698E" w14:paraId="4F4376DA" w14:textId="77777777" w:rsidTr="00E4698E">
              <w:trPr>
                <w:trHeight w:val="880"/>
              </w:trPr>
              <w:tc>
                <w:tcPr>
                  <w:tcW w:w="6963" w:type="dxa"/>
                </w:tcPr>
                <w:p w14:paraId="11100A39" w14:textId="28CBF65A" w:rsidR="005438DF" w:rsidRPr="00E4698E" w:rsidRDefault="00873B2C" w:rsidP="009167DE">
                  <w:pPr>
                    <w:jc w:val="both"/>
                    <w:rPr>
                      <w:rFonts w:ascii="Nunito" w:hAnsi="Nunito" w:cs="Arial"/>
                      <w:bCs/>
                      <w:color w:val="002060"/>
                      <w:sz w:val="22"/>
                      <w:szCs w:val="22"/>
                    </w:rPr>
                  </w:pPr>
                  <w:r w:rsidRPr="00E4698E">
                    <w:rPr>
                      <w:rFonts w:ascii="Nunito" w:hAnsi="Nunito" w:cs="Arial"/>
                      <w:bCs/>
                      <w:color w:val="002060"/>
                      <w:sz w:val="22"/>
                      <w:szCs w:val="22"/>
                    </w:rPr>
                    <w:t>Provide administrative support for externally funded research projects</w:t>
                  </w:r>
                  <w:r w:rsidR="00D72481" w:rsidRPr="00E4698E">
                    <w:rPr>
                      <w:rFonts w:ascii="Nunito" w:hAnsi="Nunito" w:cs="Arial"/>
                      <w:bCs/>
                      <w:color w:val="002060"/>
                      <w:sz w:val="22"/>
                      <w:szCs w:val="22"/>
                    </w:rPr>
                    <w:t>.</w:t>
                  </w:r>
                </w:p>
              </w:tc>
              <w:tc>
                <w:tcPr>
                  <w:tcW w:w="1288" w:type="dxa"/>
                  <w:vAlign w:val="center"/>
                </w:tcPr>
                <w:p w14:paraId="2F64F623" w14:textId="5FA1B4D6" w:rsidR="005438DF" w:rsidRPr="00E4698E" w:rsidRDefault="000A176E" w:rsidP="00637D28">
                  <w:pPr>
                    <w:jc w:val="center"/>
                    <w:rPr>
                      <w:rFonts w:ascii="Nunito" w:hAnsi="Nunito" w:cs="Arial"/>
                      <w:bCs/>
                      <w:color w:val="002060"/>
                      <w:sz w:val="22"/>
                      <w:szCs w:val="22"/>
                    </w:rPr>
                  </w:pPr>
                  <w:r w:rsidRPr="00E4698E">
                    <w:rPr>
                      <w:rFonts w:ascii="Nunito" w:hAnsi="Nunito" w:cs="Arial"/>
                      <w:bCs/>
                      <w:color w:val="002060"/>
                      <w:sz w:val="22"/>
                      <w:szCs w:val="22"/>
                    </w:rPr>
                    <w:t>4</w:t>
                  </w:r>
                  <w:r w:rsidR="008F5C6A" w:rsidRPr="00E4698E">
                    <w:rPr>
                      <w:rFonts w:ascii="Nunito" w:hAnsi="Nunito" w:cs="Arial"/>
                      <w:bCs/>
                      <w:color w:val="002060"/>
                      <w:sz w:val="22"/>
                      <w:szCs w:val="22"/>
                    </w:rPr>
                    <w:t>0</w:t>
                  </w:r>
                </w:p>
              </w:tc>
            </w:tr>
            <w:tr w:rsidR="00E4698E" w:rsidRPr="00E4698E" w14:paraId="08D3ADF1" w14:textId="77777777" w:rsidTr="00E4698E">
              <w:trPr>
                <w:trHeight w:val="624"/>
              </w:trPr>
              <w:tc>
                <w:tcPr>
                  <w:tcW w:w="6963" w:type="dxa"/>
                </w:tcPr>
                <w:p w14:paraId="563F5FA9" w14:textId="1C4D13B4" w:rsidR="00326013" w:rsidRPr="00E4698E" w:rsidRDefault="004D30D6" w:rsidP="009167DE">
                  <w:pPr>
                    <w:jc w:val="both"/>
                    <w:rPr>
                      <w:rFonts w:ascii="Nunito" w:hAnsi="Nunito" w:cs="Arial"/>
                      <w:bCs/>
                      <w:color w:val="002060"/>
                      <w:sz w:val="22"/>
                      <w:szCs w:val="22"/>
                    </w:rPr>
                  </w:pPr>
                  <w:r w:rsidRPr="00E4698E">
                    <w:rPr>
                      <w:rFonts w:ascii="Nunito" w:hAnsi="Nunito" w:cs="Arial"/>
                      <w:bCs/>
                      <w:color w:val="002060"/>
                      <w:sz w:val="22"/>
                      <w:szCs w:val="22"/>
                    </w:rPr>
                    <w:lastRenderedPageBreak/>
                    <w:t xml:space="preserve">Monitor project budgets, </w:t>
                  </w:r>
                  <w:r w:rsidR="005C06B4" w:rsidRPr="00E4698E">
                    <w:rPr>
                      <w:rFonts w:ascii="Nunito" w:hAnsi="Nunito" w:cs="Arial"/>
                      <w:bCs/>
                      <w:color w:val="002060"/>
                      <w:sz w:val="22"/>
                      <w:szCs w:val="22"/>
                    </w:rPr>
                    <w:t xml:space="preserve">review </w:t>
                  </w:r>
                  <w:r w:rsidRPr="00E4698E">
                    <w:rPr>
                      <w:rFonts w:ascii="Nunito" w:hAnsi="Nunito" w:cs="Arial"/>
                      <w:bCs/>
                      <w:color w:val="002060"/>
                      <w:sz w:val="22"/>
                      <w:szCs w:val="22"/>
                    </w:rPr>
                    <w:t>expenditures</w:t>
                  </w:r>
                  <w:r w:rsidR="008F0EAB" w:rsidRPr="00E4698E">
                    <w:rPr>
                      <w:rFonts w:ascii="Nunito" w:hAnsi="Nunito" w:cs="Arial"/>
                      <w:bCs/>
                      <w:color w:val="002060"/>
                      <w:sz w:val="22"/>
                      <w:szCs w:val="22"/>
                    </w:rPr>
                    <w:t>,</w:t>
                  </w:r>
                  <w:r w:rsidRPr="00E4698E">
                    <w:rPr>
                      <w:rFonts w:ascii="Nunito" w:hAnsi="Nunito" w:cs="Arial"/>
                      <w:bCs/>
                      <w:color w:val="002060"/>
                      <w:sz w:val="22"/>
                      <w:szCs w:val="22"/>
                    </w:rPr>
                    <w:t xml:space="preserve"> and prepare financial reports </w:t>
                  </w:r>
                  <w:r w:rsidR="00C52BCB" w:rsidRPr="00E4698E">
                    <w:rPr>
                      <w:rFonts w:ascii="Nunito" w:hAnsi="Nunito" w:cs="Arial"/>
                      <w:bCs/>
                      <w:color w:val="002060"/>
                      <w:sz w:val="22"/>
                      <w:szCs w:val="22"/>
                    </w:rPr>
                    <w:t>and claims i</w:t>
                  </w:r>
                  <w:r w:rsidRPr="00E4698E">
                    <w:rPr>
                      <w:rFonts w:ascii="Nunito" w:hAnsi="Nunito" w:cs="Arial"/>
                      <w:bCs/>
                      <w:color w:val="002060"/>
                      <w:sz w:val="22"/>
                      <w:szCs w:val="22"/>
                    </w:rPr>
                    <w:t>n line with funder guidelines.</w:t>
                  </w:r>
                </w:p>
              </w:tc>
              <w:tc>
                <w:tcPr>
                  <w:tcW w:w="1288" w:type="dxa"/>
                  <w:vAlign w:val="center"/>
                </w:tcPr>
                <w:p w14:paraId="5845CCEE" w14:textId="50937FEF" w:rsidR="00326013" w:rsidRPr="00E4698E" w:rsidRDefault="00637D28" w:rsidP="00637D28">
                  <w:pPr>
                    <w:jc w:val="center"/>
                    <w:rPr>
                      <w:rFonts w:ascii="Nunito" w:hAnsi="Nunito" w:cs="Arial"/>
                      <w:bCs/>
                      <w:color w:val="002060"/>
                      <w:sz w:val="22"/>
                      <w:szCs w:val="22"/>
                    </w:rPr>
                  </w:pPr>
                  <w:r w:rsidRPr="00E4698E">
                    <w:rPr>
                      <w:rFonts w:ascii="Nunito" w:hAnsi="Nunito" w:cs="Arial"/>
                      <w:bCs/>
                      <w:color w:val="002060"/>
                      <w:sz w:val="22"/>
                      <w:szCs w:val="22"/>
                    </w:rPr>
                    <w:t>10</w:t>
                  </w:r>
                </w:p>
              </w:tc>
            </w:tr>
            <w:tr w:rsidR="00E4698E" w:rsidRPr="00E4698E" w14:paraId="20660141" w14:textId="77777777" w:rsidTr="00E4698E">
              <w:trPr>
                <w:trHeight w:val="406"/>
              </w:trPr>
              <w:tc>
                <w:tcPr>
                  <w:tcW w:w="6963" w:type="dxa"/>
                </w:tcPr>
                <w:p w14:paraId="678F211E" w14:textId="5AEB84A2" w:rsidR="00DE5672" w:rsidRPr="00E4698E" w:rsidRDefault="00490240" w:rsidP="009167DE">
                  <w:pPr>
                    <w:jc w:val="both"/>
                    <w:rPr>
                      <w:rFonts w:ascii="Nunito" w:hAnsi="Nunito" w:cs="Arial"/>
                      <w:bCs/>
                      <w:color w:val="002060"/>
                      <w:sz w:val="22"/>
                      <w:szCs w:val="22"/>
                    </w:rPr>
                  </w:pPr>
                  <w:r w:rsidRPr="00E4698E">
                    <w:rPr>
                      <w:rFonts w:ascii="Nunito" w:hAnsi="Nunito" w:cs="Arial"/>
                      <w:bCs/>
                      <w:color w:val="002060"/>
                      <w:sz w:val="22"/>
                      <w:szCs w:val="22"/>
                    </w:rPr>
                    <w:t>Create and maintain</w:t>
                  </w:r>
                  <w:r w:rsidR="008A6D5A" w:rsidRPr="00E4698E">
                    <w:rPr>
                      <w:rFonts w:ascii="Nunito" w:hAnsi="Nunito" w:cs="Arial"/>
                      <w:bCs/>
                      <w:color w:val="002060"/>
                      <w:sz w:val="22"/>
                      <w:szCs w:val="22"/>
                    </w:rPr>
                    <w:t xml:space="preserve"> accurate project records</w:t>
                  </w:r>
                  <w:r w:rsidR="007152C1" w:rsidRPr="00E4698E">
                    <w:rPr>
                      <w:rFonts w:ascii="Nunito" w:hAnsi="Nunito" w:cs="Arial"/>
                      <w:bCs/>
                      <w:color w:val="002060"/>
                      <w:sz w:val="22"/>
                      <w:szCs w:val="22"/>
                    </w:rPr>
                    <w:t>.</w:t>
                  </w:r>
                </w:p>
              </w:tc>
              <w:tc>
                <w:tcPr>
                  <w:tcW w:w="1288" w:type="dxa"/>
                  <w:vAlign w:val="center"/>
                </w:tcPr>
                <w:p w14:paraId="78F66AA4" w14:textId="1B1004C3" w:rsidR="00DE5672" w:rsidRPr="00E4698E" w:rsidRDefault="008F5C6A" w:rsidP="00637D28">
                  <w:pPr>
                    <w:jc w:val="center"/>
                    <w:rPr>
                      <w:rFonts w:ascii="Nunito" w:hAnsi="Nunito" w:cs="Arial"/>
                      <w:bCs/>
                      <w:color w:val="002060"/>
                      <w:sz w:val="22"/>
                      <w:szCs w:val="22"/>
                    </w:rPr>
                  </w:pPr>
                  <w:r w:rsidRPr="00E4698E">
                    <w:rPr>
                      <w:rFonts w:ascii="Nunito" w:hAnsi="Nunito" w:cs="Arial"/>
                      <w:bCs/>
                      <w:color w:val="002060"/>
                      <w:sz w:val="22"/>
                      <w:szCs w:val="22"/>
                    </w:rPr>
                    <w:t>10</w:t>
                  </w:r>
                </w:p>
              </w:tc>
            </w:tr>
            <w:tr w:rsidR="00E4698E" w:rsidRPr="00E4698E" w14:paraId="27155A52" w14:textId="77777777" w:rsidTr="00E4698E">
              <w:trPr>
                <w:trHeight w:val="309"/>
              </w:trPr>
              <w:tc>
                <w:tcPr>
                  <w:tcW w:w="6963" w:type="dxa"/>
                </w:tcPr>
                <w:p w14:paraId="5D532C7D" w14:textId="4A388847" w:rsidR="005438DF" w:rsidRPr="00E4698E" w:rsidRDefault="00AD23A9" w:rsidP="009167DE">
                  <w:pPr>
                    <w:jc w:val="both"/>
                    <w:rPr>
                      <w:rFonts w:ascii="Nunito" w:hAnsi="Nunito" w:cs="Arial"/>
                      <w:bCs/>
                      <w:color w:val="002060"/>
                      <w:sz w:val="22"/>
                      <w:szCs w:val="22"/>
                    </w:rPr>
                  </w:pPr>
                  <w:r w:rsidRPr="00E4698E">
                    <w:rPr>
                      <w:rFonts w:ascii="Nunito" w:hAnsi="Nunito" w:cs="Arial"/>
                      <w:bCs/>
                      <w:color w:val="002060"/>
                      <w:sz w:val="22"/>
                      <w:szCs w:val="22"/>
                    </w:rPr>
                    <w:t>Support Project Lead</w:t>
                  </w:r>
                  <w:r w:rsidR="00964FC7" w:rsidRPr="00E4698E">
                    <w:rPr>
                      <w:rFonts w:ascii="Nunito" w:hAnsi="Nunito" w:cs="Arial"/>
                      <w:bCs/>
                      <w:color w:val="002060"/>
                      <w:sz w:val="22"/>
                      <w:szCs w:val="22"/>
                    </w:rPr>
                    <w:t xml:space="preserve">ers by providing advice and guidance on </w:t>
                  </w:r>
                  <w:r w:rsidR="00D82F74" w:rsidRPr="00E4698E">
                    <w:rPr>
                      <w:rFonts w:ascii="Nunito" w:hAnsi="Nunito" w:cs="Arial"/>
                      <w:bCs/>
                      <w:color w:val="002060"/>
                      <w:sz w:val="22"/>
                      <w:szCs w:val="22"/>
                    </w:rPr>
                    <w:t xml:space="preserve">financial management of projects. </w:t>
                  </w:r>
                </w:p>
              </w:tc>
              <w:tc>
                <w:tcPr>
                  <w:tcW w:w="1288" w:type="dxa"/>
                  <w:vAlign w:val="center"/>
                </w:tcPr>
                <w:p w14:paraId="5ADE8EB3" w14:textId="7574C0A9" w:rsidR="005438DF" w:rsidRPr="00E4698E" w:rsidRDefault="008F5C6A" w:rsidP="00637D28">
                  <w:pPr>
                    <w:jc w:val="center"/>
                    <w:rPr>
                      <w:rFonts w:ascii="Nunito" w:hAnsi="Nunito" w:cs="Arial"/>
                      <w:bCs/>
                      <w:color w:val="002060"/>
                      <w:sz w:val="22"/>
                      <w:szCs w:val="22"/>
                    </w:rPr>
                  </w:pPr>
                  <w:r w:rsidRPr="00E4698E">
                    <w:rPr>
                      <w:rFonts w:ascii="Nunito" w:hAnsi="Nunito" w:cs="Arial"/>
                      <w:bCs/>
                      <w:color w:val="002060"/>
                      <w:sz w:val="22"/>
                      <w:szCs w:val="22"/>
                    </w:rPr>
                    <w:t>5</w:t>
                  </w:r>
                </w:p>
              </w:tc>
            </w:tr>
            <w:tr w:rsidR="00E4698E" w:rsidRPr="00E4698E" w14:paraId="4F07D7B5" w14:textId="77777777" w:rsidTr="00E4698E">
              <w:trPr>
                <w:trHeight w:val="309"/>
              </w:trPr>
              <w:tc>
                <w:tcPr>
                  <w:tcW w:w="6963" w:type="dxa"/>
                </w:tcPr>
                <w:p w14:paraId="00F9862E" w14:textId="5E2B678E" w:rsidR="00DE5672" w:rsidRPr="00E4698E" w:rsidRDefault="00696E7F" w:rsidP="009167DE">
                  <w:pPr>
                    <w:jc w:val="both"/>
                    <w:rPr>
                      <w:rFonts w:ascii="Nunito" w:hAnsi="Nunito" w:cs="Arial"/>
                      <w:bCs/>
                      <w:color w:val="002060"/>
                      <w:sz w:val="22"/>
                      <w:szCs w:val="22"/>
                    </w:rPr>
                  </w:pPr>
                  <w:r w:rsidRPr="00E4698E">
                    <w:rPr>
                      <w:rFonts w:ascii="Nunito" w:hAnsi="Nunito" w:cs="Arial"/>
                      <w:bCs/>
                      <w:color w:val="002060"/>
                      <w:sz w:val="22"/>
                      <w:szCs w:val="22"/>
                    </w:rPr>
                    <w:t xml:space="preserve">Fully engage with </w:t>
                  </w:r>
                  <w:r w:rsidR="006A6F50" w:rsidRPr="00E4698E">
                    <w:rPr>
                      <w:rFonts w:ascii="Nunito" w:hAnsi="Nunito" w:cs="Arial"/>
                      <w:bCs/>
                      <w:color w:val="002060"/>
                      <w:sz w:val="22"/>
                      <w:szCs w:val="22"/>
                    </w:rPr>
                    <w:t>project audits</w:t>
                  </w:r>
                  <w:r w:rsidR="006537DC" w:rsidRPr="00E4698E">
                    <w:rPr>
                      <w:rFonts w:ascii="Nunito" w:hAnsi="Nunito" w:cs="Arial"/>
                      <w:bCs/>
                      <w:color w:val="002060"/>
                      <w:sz w:val="22"/>
                      <w:szCs w:val="22"/>
                    </w:rPr>
                    <w:t xml:space="preserve">, </w:t>
                  </w:r>
                  <w:r w:rsidR="00266760" w:rsidRPr="00E4698E">
                    <w:rPr>
                      <w:rFonts w:ascii="Nunito" w:hAnsi="Nunito" w:cs="Arial"/>
                      <w:bCs/>
                      <w:color w:val="002060"/>
                      <w:sz w:val="22"/>
                      <w:szCs w:val="22"/>
                    </w:rPr>
                    <w:t xml:space="preserve">gathering information, </w:t>
                  </w:r>
                  <w:r w:rsidR="00A73392" w:rsidRPr="00E4698E">
                    <w:rPr>
                      <w:rFonts w:ascii="Nunito" w:hAnsi="Nunito" w:cs="Arial"/>
                      <w:bCs/>
                      <w:color w:val="002060"/>
                      <w:sz w:val="22"/>
                      <w:szCs w:val="22"/>
                    </w:rPr>
                    <w:t xml:space="preserve">collating evidence and </w:t>
                  </w:r>
                  <w:r w:rsidR="006537DC" w:rsidRPr="00E4698E">
                    <w:rPr>
                      <w:rFonts w:ascii="Nunito" w:hAnsi="Nunito" w:cs="Arial"/>
                      <w:bCs/>
                      <w:color w:val="002060"/>
                      <w:sz w:val="22"/>
                      <w:szCs w:val="22"/>
                    </w:rPr>
                    <w:t>ensuring complianc</w:t>
                  </w:r>
                  <w:r w:rsidR="00A73392" w:rsidRPr="00E4698E">
                    <w:rPr>
                      <w:rFonts w:ascii="Nunito" w:hAnsi="Nunito" w:cs="Arial"/>
                      <w:bCs/>
                      <w:color w:val="002060"/>
                      <w:sz w:val="22"/>
                      <w:szCs w:val="22"/>
                    </w:rPr>
                    <w:t xml:space="preserve">e. </w:t>
                  </w:r>
                </w:p>
              </w:tc>
              <w:tc>
                <w:tcPr>
                  <w:tcW w:w="1288" w:type="dxa"/>
                  <w:vAlign w:val="center"/>
                </w:tcPr>
                <w:p w14:paraId="7F9D425D" w14:textId="46924BDA" w:rsidR="00DE5672" w:rsidRPr="00E4698E" w:rsidRDefault="000A176E" w:rsidP="00637D28">
                  <w:pPr>
                    <w:jc w:val="center"/>
                    <w:rPr>
                      <w:rFonts w:ascii="Nunito" w:hAnsi="Nunito" w:cs="Arial"/>
                      <w:bCs/>
                      <w:color w:val="002060"/>
                      <w:sz w:val="22"/>
                      <w:szCs w:val="22"/>
                    </w:rPr>
                  </w:pPr>
                  <w:r w:rsidRPr="00E4698E">
                    <w:rPr>
                      <w:rFonts w:ascii="Nunito" w:hAnsi="Nunito" w:cs="Arial"/>
                      <w:bCs/>
                      <w:color w:val="002060"/>
                      <w:sz w:val="22"/>
                      <w:szCs w:val="22"/>
                    </w:rPr>
                    <w:t>10</w:t>
                  </w:r>
                </w:p>
              </w:tc>
            </w:tr>
            <w:tr w:rsidR="00E4698E" w:rsidRPr="00E4698E" w14:paraId="5F51525B" w14:textId="77777777" w:rsidTr="00E4698E">
              <w:trPr>
                <w:trHeight w:val="472"/>
              </w:trPr>
              <w:tc>
                <w:tcPr>
                  <w:tcW w:w="6963" w:type="dxa"/>
                </w:tcPr>
                <w:p w14:paraId="61F52170" w14:textId="2ADC9AC0" w:rsidR="00E4698E" w:rsidRPr="00E4698E" w:rsidRDefault="006A438C" w:rsidP="009167DE">
                  <w:pPr>
                    <w:jc w:val="both"/>
                    <w:rPr>
                      <w:rFonts w:ascii="Nunito" w:hAnsi="Nunito" w:cs="Arial"/>
                      <w:bCs/>
                      <w:color w:val="002060"/>
                      <w:sz w:val="22"/>
                      <w:szCs w:val="22"/>
                    </w:rPr>
                  </w:pPr>
                  <w:r w:rsidRPr="00E4698E">
                    <w:rPr>
                      <w:rFonts w:ascii="Nunito" w:hAnsi="Nunito" w:cs="Arial"/>
                      <w:bCs/>
                      <w:color w:val="002060"/>
                      <w:sz w:val="22"/>
                      <w:szCs w:val="22"/>
                    </w:rPr>
                    <w:t xml:space="preserve">Monitor the shared mailbox and </w:t>
                  </w:r>
                  <w:r w:rsidR="00696E7F" w:rsidRPr="00E4698E">
                    <w:rPr>
                      <w:rFonts w:ascii="Nunito" w:hAnsi="Nunito" w:cs="Arial"/>
                      <w:bCs/>
                      <w:color w:val="002060"/>
                      <w:sz w:val="22"/>
                      <w:szCs w:val="22"/>
                    </w:rPr>
                    <w:t>prioritise workflows.</w:t>
                  </w:r>
                </w:p>
              </w:tc>
              <w:tc>
                <w:tcPr>
                  <w:tcW w:w="1288" w:type="dxa"/>
                  <w:vAlign w:val="center"/>
                </w:tcPr>
                <w:p w14:paraId="1410B08A" w14:textId="5241EF9D" w:rsidR="007D6367" w:rsidRPr="00E4698E" w:rsidRDefault="00637D28" w:rsidP="00637D28">
                  <w:pPr>
                    <w:jc w:val="center"/>
                    <w:rPr>
                      <w:rFonts w:ascii="Nunito" w:hAnsi="Nunito" w:cs="Arial"/>
                      <w:bCs/>
                      <w:color w:val="002060"/>
                      <w:sz w:val="22"/>
                      <w:szCs w:val="22"/>
                    </w:rPr>
                  </w:pPr>
                  <w:r w:rsidRPr="00E4698E">
                    <w:rPr>
                      <w:rFonts w:ascii="Nunito" w:hAnsi="Nunito" w:cs="Arial"/>
                      <w:bCs/>
                      <w:color w:val="002060"/>
                      <w:sz w:val="22"/>
                      <w:szCs w:val="22"/>
                    </w:rPr>
                    <w:t>15</w:t>
                  </w:r>
                </w:p>
              </w:tc>
            </w:tr>
            <w:tr w:rsidR="00E4698E" w:rsidRPr="00E4698E" w14:paraId="25272C22" w14:textId="77777777" w:rsidTr="00E4698E">
              <w:trPr>
                <w:trHeight w:val="378"/>
              </w:trPr>
              <w:tc>
                <w:tcPr>
                  <w:tcW w:w="6963" w:type="dxa"/>
                </w:tcPr>
                <w:p w14:paraId="6EBD4749" w14:textId="564703BE" w:rsidR="005438DF" w:rsidRPr="00E4698E" w:rsidRDefault="00C52BCB" w:rsidP="009167DE">
                  <w:pPr>
                    <w:jc w:val="both"/>
                    <w:rPr>
                      <w:rFonts w:ascii="Nunito" w:hAnsi="Nunito" w:cs="Arial"/>
                      <w:bCs/>
                      <w:color w:val="002060"/>
                      <w:sz w:val="22"/>
                      <w:szCs w:val="22"/>
                    </w:rPr>
                  </w:pPr>
                  <w:r w:rsidRPr="00E4698E">
                    <w:rPr>
                      <w:rFonts w:ascii="Nunito" w:hAnsi="Nunito" w:cs="Arial"/>
                      <w:bCs/>
                      <w:color w:val="002060"/>
                      <w:sz w:val="22"/>
                      <w:szCs w:val="22"/>
                    </w:rPr>
                    <w:t xml:space="preserve">Assist </w:t>
                  </w:r>
                  <w:r w:rsidR="00502C59" w:rsidRPr="00E4698E">
                    <w:rPr>
                      <w:rFonts w:ascii="Nunito" w:hAnsi="Nunito" w:cs="Arial"/>
                      <w:bCs/>
                      <w:color w:val="002060"/>
                      <w:sz w:val="22"/>
                      <w:szCs w:val="22"/>
                    </w:rPr>
                    <w:t xml:space="preserve">in the preparation of the annual staff budget. </w:t>
                  </w:r>
                </w:p>
              </w:tc>
              <w:tc>
                <w:tcPr>
                  <w:tcW w:w="1288" w:type="dxa"/>
                  <w:vAlign w:val="center"/>
                </w:tcPr>
                <w:p w14:paraId="6E649EA6" w14:textId="6BE884F7" w:rsidR="005438DF" w:rsidRPr="00E4698E" w:rsidRDefault="003461F7" w:rsidP="00637D28">
                  <w:pPr>
                    <w:jc w:val="center"/>
                    <w:rPr>
                      <w:rFonts w:ascii="Nunito" w:hAnsi="Nunito" w:cs="Arial"/>
                      <w:bCs/>
                      <w:color w:val="002060"/>
                      <w:sz w:val="22"/>
                      <w:szCs w:val="22"/>
                    </w:rPr>
                  </w:pPr>
                  <w:r w:rsidRPr="00E4698E">
                    <w:rPr>
                      <w:rFonts w:ascii="Nunito" w:hAnsi="Nunito" w:cs="Arial"/>
                      <w:bCs/>
                      <w:color w:val="002060"/>
                      <w:sz w:val="22"/>
                      <w:szCs w:val="22"/>
                    </w:rPr>
                    <w:t>5</w:t>
                  </w:r>
                </w:p>
              </w:tc>
            </w:tr>
            <w:tr w:rsidR="00E4698E" w:rsidRPr="00E4698E" w14:paraId="3D927685" w14:textId="77777777" w:rsidTr="00E4698E">
              <w:trPr>
                <w:trHeight w:val="508"/>
              </w:trPr>
              <w:tc>
                <w:tcPr>
                  <w:tcW w:w="6963" w:type="dxa"/>
                </w:tcPr>
                <w:p w14:paraId="03AFD89E" w14:textId="48C09D9A" w:rsidR="005438DF" w:rsidRPr="00E4698E" w:rsidRDefault="006B3EA0" w:rsidP="009167DE">
                  <w:pPr>
                    <w:jc w:val="both"/>
                    <w:rPr>
                      <w:rFonts w:ascii="Nunito" w:hAnsi="Nunito" w:cs="Arial"/>
                      <w:bCs/>
                      <w:color w:val="002060"/>
                      <w:sz w:val="22"/>
                      <w:szCs w:val="22"/>
                    </w:rPr>
                  </w:pPr>
                  <w:r w:rsidRPr="00E4698E">
                    <w:rPr>
                      <w:rFonts w:ascii="Nunito" w:hAnsi="Nunito" w:cs="Arial"/>
                      <w:bCs/>
                      <w:color w:val="002060"/>
                      <w:sz w:val="22"/>
                      <w:szCs w:val="22"/>
                    </w:rPr>
                    <w:t>Support the preparation and submission of research proposals and grant applications.</w:t>
                  </w:r>
                </w:p>
              </w:tc>
              <w:tc>
                <w:tcPr>
                  <w:tcW w:w="1288" w:type="dxa"/>
                  <w:vAlign w:val="center"/>
                </w:tcPr>
                <w:p w14:paraId="0C15DB80" w14:textId="59A361B7" w:rsidR="005438DF" w:rsidRPr="00E4698E" w:rsidRDefault="00F06B21" w:rsidP="00637D28">
                  <w:pPr>
                    <w:jc w:val="center"/>
                    <w:rPr>
                      <w:rFonts w:ascii="Nunito" w:hAnsi="Nunito" w:cs="Arial"/>
                      <w:bCs/>
                      <w:color w:val="002060"/>
                      <w:sz w:val="22"/>
                      <w:szCs w:val="22"/>
                    </w:rPr>
                  </w:pPr>
                  <w:r w:rsidRPr="00E4698E">
                    <w:rPr>
                      <w:rFonts w:ascii="Nunito" w:hAnsi="Nunito" w:cs="Arial"/>
                      <w:bCs/>
                      <w:color w:val="002060"/>
                      <w:sz w:val="22"/>
                      <w:szCs w:val="22"/>
                    </w:rPr>
                    <w:t>5</w:t>
                  </w:r>
                </w:p>
              </w:tc>
            </w:tr>
            <w:tr w:rsidR="00E4698E" w:rsidRPr="00E4698E" w14:paraId="28F0F2A5" w14:textId="77777777" w:rsidTr="00E4698E">
              <w:trPr>
                <w:trHeight w:val="508"/>
              </w:trPr>
              <w:tc>
                <w:tcPr>
                  <w:tcW w:w="6963" w:type="dxa"/>
                </w:tcPr>
                <w:p w14:paraId="26BF7886" w14:textId="749C93D6" w:rsidR="00E4698E" w:rsidRPr="00E4698E" w:rsidRDefault="00E4698E" w:rsidP="009167DE">
                  <w:pPr>
                    <w:jc w:val="both"/>
                    <w:rPr>
                      <w:rFonts w:ascii="Nunito" w:hAnsi="Nunito" w:cs="Arial"/>
                      <w:bCs/>
                      <w:color w:val="002060"/>
                      <w:sz w:val="22"/>
                      <w:szCs w:val="22"/>
                    </w:rPr>
                  </w:pPr>
                  <w:r w:rsidRPr="00E4698E">
                    <w:rPr>
                      <w:rFonts w:ascii="Nunito" w:hAnsi="Nunito" w:cs="Arial"/>
                      <w:bCs/>
                      <w:color w:val="002060"/>
                      <w:sz w:val="22"/>
                      <w:szCs w:val="22"/>
                    </w:rPr>
                    <w:t>Be pro-active in the application of SAMS Health &amp; Safety Procedures.</w:t>
                  </w:r>
                </w:p>
              </w:tc>
              <w:tc>
                <w:tcPr>
                  <w:tcW w:w="1288" w:type="dxa"/>
                  <w:vAlign w:val="center"/>
                </w:tcPr>
                <w:p w14:paraId="1A7F83D3" w14:textId="6DF9E535" w:rsidR="00E4698E" w:rsidRPr="00E4698E" w:rsidRDefault="00E4698E" w:rsidP="00637D28">
                  <w:pPr>
                    <w:jc w:val="center"/>
                    <w:rPr>
                      <w:rFonts w:ascii="Nunito" w:hAnsi="Nunito" w:cs="Arial"/>
                      <w:bCs/>
                      <w:color w:val="002060"/>
                      <w:sz w:val="22"/>
                      <w:szCs w:val="22"/>
                    </w:rPr>
                  </w:pPr>
                  <w:r w:rsidRPr="00E4698E">
                    <w:rPr>
                      <w:rFonts w:ascii="Nunito" w:hAnsi="Nunito" w:cs="Arial"/>
                      <w:bCs/>
                      <w:color w:val="002060"/>
                      <w:sz w:val="22"/>
                      <w:szCs w:val="22"/>
                    </w:rPr>
                    <w:t>Ongoing</w:t>
                  </w:r>
                </w:p>
              </w:tc>
            </w:tr>
          </w:tbl>
          <w:p w14:paraId="3E38A9D5" w14:textId="77777777" w:rsidR="005438DF" w:rsidRPr="00E4698E" w:rsidRDefault="005438DF" w:rsidP="009167DE">
            <w:pPr>
              <w:jc w:val="both"/>
              <w:rPr>
                <w:rFonts w:ascii="Nunito" w:hAnsi="Nunito" w:cs="Arial"/>
                <w:bCs/>
                <w:color w:val="002060"/>
                <w:sz w:val="22"/>
                <w:szCs w:val="22"/>
              </w:rPr>
            </w:pPr>
          </w:p>
        </w:tc>
        <w:tc>
          <w:tcPr>
            <w:tcW w:w="1368" w:type="dxa"/>
          </w:tcPr>
          <w:p w14:paraId="1ED816F7" w14:textId="77777777" w:rsidR="005438DF" w:rsidRPr="00E4698E" w:rsidRDefault="005438DF" w:rsidP="009167DE">
            <w:pPr>
              <w:keepNext/>
              <w:jc w:val="both"/>
              <w:outlineLvl w:val="0"/>
              <w:rPr>
                <w:rFonts w:ascii="Nunito" w:hAnsi="Nunito" w:cs="Arial"/>
                <w:bCs/>
                <w:color w:val="002060"/>
                <w:sz w:val="22"/>
                <w:szCs w:val="22"/>
              </w:rPr>
            </w:pPr>
          </w:p>
        </w:tc>
      </w:tr>
    </w:tbl>
    <w:p w14:paraId="07D0BCF2" w14:textId="77777777" w:rsidR="005438DF" w:rsidRPr="00DC499F" w:rsidRDefault="005438DF" w:rsidP="005438DF">
      <w:pPr>
        <w:jc w:val="both"/>
        <w:rPr>
          <w:rFonts w:ascii="Nunito" w:hAnsi="Nunito" w:cs="Arial"/>
          <w:bCs/>
          <w:color w:val="002060"/>
          <w:sz w:val="22"/>
          <w:szCs w:val="22"/>
        </w:rPr>
      </w:pPr>
    </w:p>
    <w:p w14:paraId="6E50BC33" w14:textId="5833649B" w:rsidR="003629C2" w:rsidRPr="00E4698E" w:rsidRDefault="005438DF" w:rsidP="00E4698E">
      <w:pPr>
        <w:spacing w:after="240"/>
        <w:jc w:val="both"/>
        <w:rPr>
          <w:rFonts w:ascii="Nunito" w:hAnsi="Nunito" w:cs="Arial"/>
          <w:b/>
          <w:bCs/>
          <w:color w:val="002060"/>
          <w:sz w:val="22"/>
          <w:szCs w:val="22"/>
        </w:rPr>
      </w:pPr>
      <w:r w:rsidRPr="00DC499F">
        <w:rPr>
          <w:rFonts w:ascii="Nunito" w:hAnsi="Nunito" w:cs="Arial"/>
          <w:b/>
          <w:bCs/>
          <w:color w:val="002060"/>
          <w:sz w:val="22"/>
          <w:szCs w:val="22"/>
        </w:rPr>
        <w:t>4. Planning and Organising</w:t>
      </w:r>
    </w:p>
    <w:p w14:paraId="109F950B" w14:textId="69B13B05" w:rsidR="00183532" w:rsidRDefault="00894511" w:rsidP="000A2E2B">
      <w:pPr>
        <w:pStyle w:val="ListParagraph"/>
        <w:numPr>
          <w:ilvl w:val="0"/>
          <w:numId w:val="21"/>
        </w:numPr>
        <w:jc w:val="both"/>
        <w:rPr>
          <w:rFonts w:ascii="Nunito" w:hAnsi="Nunito" w:cs="Arial"/>
          <w:color w:val="002060"/>
          <w:sz w:val="22"/>
          <w:szCs w:val="22"/>
        </w:rPr>
      </w:pPr>
      <w:r>
        <w:rPr>
          <w:rFonts w:ascii="Nunito" w:hAnsi="Nunito" w:cs="Arial"/>
          <w:color w:val="002060"/>
          <w:sz w:val="22"/>
          <w:szCs w:val="22"/>
        </w:rPr>
        <w:t>Plan and manage workload</w:t>
      </w:r>
      <w:r w:rsidR="00DC088B">
        <w:rPr>
          <w:rFonts w:ascii="Nunito" w:hAnsi="Nunito" w:cs="Arial"/>
          <w:color w:val="002060"/>
          <w:sz w:val="22"/>
          <w:szCs w:val="22"/>
        </w:rPr>
        <w:t xml:space="preserve"> </w:t>
      </w:r>
      <w:r>
        <w:rPr>
          <w:rFonts w:ascii="Nunito" w:hAnsi="Nunito" w:cs="Arial"/>
          <w:color w:val="002060"/>
          <w:sz w:val="22"/>
          <w:szCs w:val="22"/>
        </w:rPr>
        <w:t xml:space="preserve">using Outlook </w:t>
      </w:r>
      <w:r w:rsidR="0089015F">
        <w:rPr>
          <w:rFonts w:ascii="Nunito" w:hAnsi="Nunito" w:cs="Arial"/>
          <w:color w:val="002060"/>
          <w:sz w:val="22"/>
          <w:szCs w:val="22"/>
        </w:rPr>
        <w:t>T</w:t>
      </w:r>
      <w:r>
        <w:rPr>
          <w:rFonts w:ascii="Nunito" w:hAnsi="Nunito" w:cs="Arial"/>
          <w:color w:val="002060"/>
          <w:sz w:val="22"/>
          <w:szCs w:val="22"/>
        </w:rPr>
        <w:t xml:space="preserve">asks </w:t>
      </w:r>
      <w:r w:rsidR="00406568">
        <w:rPr>
          <w:rFonts w:ascii="Nunito" w:hAnsi="Nunito" w:cs="Arial"/>
          <w:color w:val="002060"/>
          <w:sz w:val="22"/>
          <w:szCs w:val="22"/>
        </w:rPr>
        <w:t>to ensure timely preparation of project claims.</w:t>
      </w:r>
    </w:p>
    <w:p w14:paraId="5034C7AA" w14:textId="4C3EB0D1" w:rsidR="00DC088B" w:rsidRPr="002E48A3" w:rsidRDefault="002E48A3" w:rsidP="000A2E2B">
      <w:pPr>
        <w:pStyle w:val="ListParagraph"/>
        <w:numPr>
          <w:ilvl w:val="0"/>
          <w:numId w:val="21"/>
        </w:numPr>
        <w:jc w:val="both"/>
        <w:rPr>
          <w:rFonts w:ascii="Nunito" w:hAnsi="Nunito" w:cs="Arial"/>
          <w:color w:val="002060"/>
          <w:sz w:val="22"/>
          <w:szCs w:val="22"/>
        </w:rPr>
      </w:pPr>
      <w:r w:rsidRPr="002E48A3">
        <w:rPr>
          <w:rFonts w:ascii="Nunito" w:hAnsi="Nunito" w:cs="Arial"/>
          <w:color w:val="002060"/>
          <w:sz w:val="22"/>
          <w:szCs w:val="22"/>
        </w:rPr>
        <w:t>Prioritise and manage multiple concurrent projects while meeting deadlines</w:t>
      </w:r>
      <w:r>
        <w:rPr>
          <w:rFonts w:ascii="Nunito" w:hAnsi="Nunito" w:cs="Arial"/>
          <w:color w:val="002060"/>
          <w:sz w:val="22"/>
          <w:szCs w:val="22"/>
        </w:rPr>
        <w:t>.</w:t>
      </w:r>
    </w:p>
    <w:p w14:paraId="56AA42F8" w14:textId="17373DBB" w:rsidR="007C4CB3" w:rsidRDefault="007C4CB3" w:rsidP="000A2E2B">
      <w:pPr>
        <w:pStyle w:val="ListParagraph"/>
        <w:numPr>
          <w:ilvl w:val="0"/>
          <w:numId w:val="21"/>
        </w:numPr>
        <w:jc w:val="both"/>
        <w:rPr>
          <w:rFonts w:ascii="Nunito" w:hAnsi="Nunito" w:cs="Arial"/>
          <w:color w:val="002060"/>
          <w:sz w:val="22"/>
          <w:szCs w:val="22"/>
        </w:rPr>
      </w:pPr>
      <w:r>
        <w:rPr>
          <w:rFonts w:ascii="Nunito" w:hAnsi="Nunito" w:cs="Arial"/>
          <w:color w:val="002060"/>
          <w:sz w:val="22"/>
          <w:szCs w:val="22"/>
        </w:rPr>
        <w:t>Lia</w:t>
      </w:r>
      <w:r w:rsidR="00250212">
        <w:rPr>
          <w:rFonts w:ascii="Nunito" w:hAnsi="Nunito" w:cs="Arial"/>
          <w:color w:val="002060"/>
          <w:sz w:val="22"/>
          <w:szCs w:val="22"/>
        </w:rPr>
        <w:t>i</w:t>
      </w:r>
      <w:r>
        <w:rPr>
          <w:rFonts w:ascii="Nunito" w:hAnsi="Nunito" w:cs="Arial"/>
          <w:color w:val="002060"/>
          <w:sz w:val="22"/>
          <w:szCs w:val="22"/>
        </w:rPr>
        <w:t xml:space="preserve">se with external auditors to plan </w:t>
      </w:r>
      <w:r w:rsidR="002659D4">
        <w:rPr>
          <w:rFonts w:ascii="Nunito" w:hAnsi="Nunito" w:cs="Arial"/>
          <w:color w:val="002060"/>
          <w:sz w:val="22"/>
          <w:szCs w:val="22"/>
        </w:rPr>
        <w:t>project expenditure audits</w:t>
      </w:r>
      <w:r w:rsidR="00406568">
        <w:rPr>
          <w:rFonts w:ascii="Nunito" w:hAnsi="Nunito" w:cs="Arial"/>
          <w:color w:val="002060"/>
          <w:sz w:val="22"/>
          <w:szCs w:val="22"/>
        </w:rPr>
        <w:t>.</w:t>
      </w:r>
    </w:p>
    <w:p w14:paraId="680A40B4" w14:textId="77777777" w:rsidR="00DA1069" w:rsidRPr="0017758D" w:rsidRDefault="00DA1069" w:rsidP="0017758D">
      <w:pPr>
        <w:jc w:val="both"/>
        <w:rPr>
          <w:rFonts w:ascii="Nunito" w:hAnsi="Nunito" w:cs="Arial"/>
          <w:color w:val="002060"/>
          <w:sz w:val="22"/>
          <w:szCs w:val="22"/>
        </w:rPr>
      </w:pPr>
    </w:p>
    <w:p w14:paraId="0E93F6B9" w14:textId="13540D0D" w:rsidR="00CF381F" w:rsidRPr="00DC499F" w:rsidRDefault="005438DF" w:rsidP="00E4698E">
      <w:pPr>
        <w:spacing w:after="240"/>
        <w:jc w:val="both"/>
        <w:rPr>
          <w:rFonts w:ascii="Nunito" w:hAnsi="Nunito" w:cs="Arial"/>
          <w:b/>
          <w:bCs/>
          <w:color w:val="002060"/>
          <w:sz w:val="22"/>
          <w:szCs w:val="22"/>
        </w:rPr>
      </w:pPr>
      <w:r w:rsidRPr="00DC499F">
        <w:rPr>
          <w:rFonts w:ascii="Nunito" w:hAnsi="Nunito" w:cs="Arial"/>
          <w:b/>
          <w:bCs/>
          <w:color w:val="002060"/>
          <w:sz w:val="22"/>
          <w:szCs w:val="22"/>
        </w:rPr>
        <w:t>5. Problem-Solving</w:t>
      </w:r>
    </w:p>
    <w:p w14:paraId="6B7C95A0" w14:textId="076A9ECC" w:rsidR="006C71AB" w:rsidRPr="00A66292" w:rsidRDefault="006C71AB" w:rsidP="00A66292">
      <w:pPr>
        <w:pStyle w:val="ListParagraph"/>
        <w:numPr>
          <w:ilvl w:val="0"/>
          <w:numId w:val="23"/>
        </w:numPr>
        <w:jc w:val="both"/>
        <w:rPr>
          <w:rFonts w:ascii="Nunito" w:hAnsi="Nunito" w:cs="Arial"/>
          <w:color w:val="002060"/>
          <w:sz w:val="22"/>
          <w:szCs w:val="22"/>
        </w:rPr>
      </w:pPr>
      <w:r w:rsidRPr="00A66292">
        <w:rPr>
          <w:rFonts w:ascii="Nunito" w:hAnsi="Nunito" w:cs="Arial"/>
          <w:color w:val="002060"/>
          <w:sz w:val="22"/>
          <w:szCs w:val="22"/>
        </w:rPr>
        <w:t>Identify potential risk</w:t>
      </w:r>
      <w:r w:rsidR="00A66292">
        <w:rPr>
          <w:rFonts w:ascii="Nunito" w:hAnsi="Nunito" w:cs="Arial"/>
          <w:color w:val="002060"/>
          <w:sz w:val="22"/>
          <w:szCs w:val="22"/>
        </w:rPr>
        <w:t>s</w:t>
      </w:r>
      <w:r w:rsidRPr="00A66292">
        <w:rPr>
          <w:rFonts w:ascii="Nunito" w:hAnsi="Nunito" w:cs="Arial"/>
          <w:color w:val="002060"/>
          <w:sz w:val="22"/>
          <w:szCs w:val="22"/>
        </w:rPr>
        <w:t xml:space="preserve"> or administrative issues that may impact project progress.</w:t>
      </w:r>
    </w:p>
    <w:p w14:paraId="7DC11F55" w14:textId="4CDA7398" w:rsidR="006C71AB" w:rsidRPr="00A66292" w:rsidRDefault="006C71AB" w:rsidP="00A66292">
      <w:pPr>
        <w:pStyle w:val="ListParagraph"/>
        <w:numPr>
          <w:ilvl w:val="0"/>
          <w:numId w:val="23"/>
        </w:numPr>
        <w:jc w:val="both"/>
        <w:rPr>
          <w:rFonts w:ascii="Nunito" w:hAnsi="Nunito" w:cs="Arial"/>
          <w:color w:val="002060"/>
          <w:sz w:val="22"/>
          <w:szCs w:val="22"/>
        </w:rPr>
      </w:pPr>
      <w:r w:rsidRPr="00A66292">
        <w:rPr>
          <w:rFonts w:ascii="Nunito" w:hAnsi="Nunito" w:cs="Arial"/>
          <w:color w:val="002060"/>
          <w:sz w:val="22"/>
          <w:szCs w:val="22"/>
        </w:rPr>
        <w:t>Analy</w:t>
      </w:r>
      <w:r w:rsidR="00564648" w:rsidRPr="00A66292">
        <w:rPr>
          <w:rFonts w:ascii="Nunito" w:hAnsi="Nunito" w:cs="Arial"/>
          <w:color w:val="002060"/>
          <w:sz w:val="22"/>
          <w:szCs w:val="22"/>
        </w:rPr>
        <w:t>se</w:t>
      </w:r>
      <w:r w:rsidRPr="00A66292">
        <w:rPr>
          <w:rFonts w:ascii="Nunito" w:hAnsi="Nunito" w:cs="Arial"/>
          <w:color w:val="002060"/>
          <w:sz w:val="22"/>
          <w:szCs w:val="22"/>
        </w:rPr>
        <w:t xml:space="preserve"> data and information to resolve discrepancies in budgets, documentation, or reporting.</w:t>
      </w:r>
    </w:p>
    <w:p w14:paraId="22EF29D9" w14:textId="00353F41" w:rsidR="006C71AB" w:rsidRPr="00A66292" w:rsidRDefault="006C71AB" w:rsidP="00A66292">
      <w:pPr>
        <w:pStyle w:val="ListParagraph"/>
        <w:numPr>
          <w:ilvl w:val="0"/>
          <w:numId w:val="23"/>
        </w:numPr>
        <w:jc w:val="both"/>
        <w:rPr>
          <w:rFonts w:ascii="Nunito" w:hAnsi="Nunito" w:cs="Arial"/>
          <w:color w:val="002060"/>
          <w:sz w:val="22"/>
          <w:szCs w:val="22"/>
        </w:rPr>
      </w:pPr>
      <w:r w:rsidRPr="00A66292">
        <w:rPr>
          <w:rFonts w:ascii="Nunito" w:hAnsi="Nunito" w:cs="Arial"/>
          <w:color w:val="002060"/>
          <w:sz w:val="22"/>
          <w:szCs w:val="22"/>
        </w:rPr>
        <w:t xml:space="preserve">Liaise with finance, compliance, and research </w:t>
      </w:r>
      <w:r w:rsidR="00564648" w:rsidRPr="00A66292">
        <w:rPr>
          <w:rFonts w:ascii="Nunito" w:hAnsi="Nunito" w:cs="Arial"/>
          <w:color w:val="002060"/>
          <w:sz w:val="22"/>
          <w:szCs w:val="22"/>
        </w:rPr>
        <w:t>staff</w:t>
      </w:r>
      <w:r w:rsidRPr="00A66292">
        <w:rPr>
          <w:rFonts w:ascii="Nunito" w:hAnsi="Nunito" w:cs="Arial"/>
          <w:color w:val="002060"/>
          <w:sz w:val="22"/>
          <w:szCs w:val="22"/>
        </w:rPr>
        <w:t xml:space="preserve"> to address issues promptly </w:t>
      </w:r>
      <w:r w:rsidR="00CD1479" w:rsidRPr="00A66292">
        <w:rPr>
          <w:rFonts w:ascii="Nunito" w:hAnsi="Nunito" w:cs="Arial"/>
          <w:color w:val="002060"/>
          <w:sz w:val="22"/>
          <w:szCs w:val="22"/>
        </w:rPr>
        <w:t>and effectively.</w:t>
      </w:r>
    </w:p>
    <w:p w14:paraId="4C252E51" w14:textId="77777777" w:rsidR="006C71AB" w:rsidRPr="00A66292" w:rsidRDefault="006C71AB" w:rsidP="00A66292">
      <w:pPr>
        <w:pStyle w:val="ListParagraph"/>
        <w:numPr>
          <w:ilvl w:val="0"/>
          <w:numId w:val="23"/>
        </w:numPr>
        <w:jc w:val="both"/>
        <w:rPr>
          <w:rFonts w:ascii="Nunito" w:hAnsi="Nunito" w:cs="Arial"/>
          <w:color w:val="002060"/>
          <w:sz w:val="22"/>
          <w:szCs w:val="22"/>
        </w:rPr>
      </w:pPr>
      <w:r w:rsidRPr="00A66292">
        <w:rPr>
          <w:rFonts w:ascii="Nunito" w:hAnsi="Nunito" w:cs="Arial"/>
          <w:color w:val="002060"/>
          <w:sz w:val="22"/>
          <w:szCs w:val="22"/>
        </w:rPr>
        <w:t>Recommend process improvements to enhance efficiency and compliance in project administration.</w:t>
      </w:r>
    </w:p>
    <w:p w14:paraId="496EB404" w14:textId="77777777" w:rsidR="006C71AB" w:rsidRPr="006C71AB" w:rsidRDefault="006C71AB" w:rsidP="006C71AB">
      <w:pPr>
        <w:pStyle w:val="ListParagraph"/>
        <w:ind w:left="360"/>
        <w:jc w:val="both"/>
        <w:rPr>
          <w:rFonts w:ascii="Nunito" w:hAnsi="Nunito" w:cs="Arial"/>
          <w:color w:val="002060"/>
          <w:sz w:val="22"/>
          <w:szCs w:val="22"/>
        </w:rPr>
      </w:pPr>
    </w:p>
    <w:p w14:paraId="6FF836AA" w14:textId="1AE638D7" w:rsidR="00D017F5" w:rsidRPr="00E4698E" w:rsidRDefault="005438DF" w:rsidP="00E4698E">
      <w:pPr>
        <w:spacing w:after="240"/>
        <w:jc w:val="both"/>
        <w:rPr>
          <w:rFonts w:ascii="Nunito" w:hAnsi="Nunito" w:cs="Arial"/>
          <w:b/>
          <w:bCs/>
          <w:color w:val="002060"/>
          <w:sz w:val="22"/>
          <w:szCs w:val="22"/>
        </w:rPr>
      </w:pPr>
      <w:r w:rsidRPr="00DC499F">
        <w:rPr>
          <w:rFonts w:ascii="Nunito" w:hAnsi="Nunito" w:cs="Arial"/>
          <w:b/>
          <w:bCs/>
          <w:color w:val="002060"/>
          <w:sz w:val="22"/>
          <w:szCs w:val="22"/>
        </w:rPr>
        <w:t>6. Decision-Making</w:t>
      </w:r>
    </w:p>
    <w:p w14:paraId="58C652E3" w14:textId="44264F77" w:rsidR="005F4F9E" w:rsidRPr="00961C36" w:rsidRDefault="00A5442A" w:rsidP="00961C36">
      <w:pPr>
        <w:pStyle w:val="ListParagraph"/>
        <w:numPr>
          <w:ilvl w:val="0"/>
          <w:numId w:val="24"/>
        </w:numPr>
        <w:autoSpaceDE w:val="0"/>
        <w:adjustRightInd w:val="0"/>
        <w:jc w:val="both"/>
        <w:rPr>
          <w:rFonts w:ascii="Nunito" w:hAnsi="Nunito" w:cs="Arial"/>
          <w:iCs/>
          <w:color w:val="002060"/>
          <w:sz w:val="22"/>
          <w:szCs w:val="22"/>
        </w:rPr>
      </w:pPr>
      <w:r w:rsidRPr="00961C36">
        <w:rPr>
          <w:rFonts w:ascii="Nunito" w:hAnsi="Nunito" w:cs="Arial"/>
          <w:color w:val="002060"/>
          <w:sz w:val="22"/>
          <w:szCs w:val="22"/>
        </w:rPr>
        <w:t>P</w:t>
      </w:r>
      <w:r w:rsidR="00B56A6E" w:rsidRPr="00961C36">
        <w:rPr>
          <w:rFonts w:ascii="Nunito" w:hAnsi="Nunito" w:cs="Arial"/>
          <w:color w:val="002060"/>
          <w:sz w:val="22"/>
          <w:szCs w:val="22"/>
        </w:rPr>
        <w:t>rioriti</w:t>
      </w:r>
      <w:r w:rsidRPr="00961C36">
        <w:rPr>
          <w:rFonts w:ascii="Nunito" w:hAnsi="Nunito" w:cs="Arial"/>
          <w:color w:val="002060"/>
          <w:sz w:val="22"/>
          <w:szCs w:val="22"/>
        </w:rPr>
        <w:t>s</w:t>
      </w:r>
      <w:r w:rsidR="008737B5" w:rsidRPr="00961C36">
        <w:rPr>
          <w:rFonts w:ascii="Nunito" w:hAnsi="Nunito" w:cs="Arial"/>
          <w:color w:val="002060"/>
          <w:sz w:val="22"/>
          <w:szCs w:val="22"/>
        </w:rPr>
        <w:t>e ta</w:t>
      </w:r>
      <w:r w:rsidR="00D6460F" w:rsidRPr="00961C36">
        <w:rPr>
          <w:rFonts w:ascii="Nunito" w:hAnsi="Nunito" w:cs="Arial"/>
          <w:color w:val="002060"/>
          <w:sz w:val="22"/>
          <w:szCs w:val="22"/>
        </w:rPr>
        <w:t>sks an</w:t>
      </w:r>
      <w:r w:rsidR="00B56A6E" w:rsidRPr="00961C36">
        <w:rPr>
          <w:rFonts w:ascii="Nunito" w:hAnsi="Nunito" w:cs="Arial"/>
          <w:color w:val="002060"/>
          <w:sz w:val="22"/>
          <w:szCs w:val="22"/>
        </w:rPr>
        <w:t>d manag</w:t>
      </w:r>
      <w:r w:rsidR="00FA6522" w:rsidRPr="00961C36">
        <w:rPr>
          <w:rFonts w:ascii="Nunito" w:hAnsi="Nunito" w:cs="Arial"/>
          <w:color w:val="002060"/>
          <w:sz w:val="22"/>
          <w:szCs w:val="22"/>
        </w:rPr>
        <w:t>e</w:t>
      </w:r>
      <w:r w:rsidR="00B56A6E" w:rsidRPr="00961C36">
        <w:rPr>
          <w:rFonts w:ascii="Nunito" w:hAnsi="Nunito" w:cs="Arial"/>
          <w:color w:val="002060"/>
          <w:sz w:val="22"/>
          <w:szCs w:val="22"/>
        </w:rPr>
        <w:t xml:space="preserve"> competing deadlines. </w:t>
      </w:r>
    </w:p>
    <w:p w14:paraId="1FAE98E1" w14:textId="6F5F743B" w:rsidR="005F4F9E" w:rsidRPr="00961C36" w:rsidRDefault="005F4F9E" w:rsidP="00961C36">
      <w:pPr>
        <w:pStyle w:val="ListParagraph"/>
        <w:numPr>
          <w:ilvl w:val="0"/>
          <w:numId w:val="24"/>
        </w:numPr>
        <w:autoSpaceDE w:val="0"/>
        <w:adjustRightInd w:val="0"/>
        <w:jc w:val="both"/>
        <w:rPr>
          <w:rFonts w:ascii="Nunito" w:hAnsi="Nunito" w:cs="Arial"/>
          <w:iCs/>
          <w:color w:val="002060"/>
          <w:sz w:val="22"/>
          <w:szCs w:val="22"/>
        </w:rPr>
      </w:pPr>
      <w:r w:rsidRPr="00961C36">
        <w:rPr>
          <w:rFonts w:ascii="Nunito" w:hAnsi="Nunito" w:cs="Arial"/>
          <w:iCs/>
          <w:color w:val="002060"/>
          <w:sz w:val="22"/>
          <w:szCs w:val="22"/>
        </w:rPr>
        <w:t xml:space="preserve">Provide accurate data </w:t>
      </w:r>
      <w:r w:rsidR="00D152F1" w:rsidRPr="00961C36">
        <w:rPr>
          <w:rFonts w:ascii="Nunito" w:hAnsi="Nunito" w:cs="Arial"/>
          <w:iCs/>
          <w:color w:val="002060"/>
          <w:sz w:val="22"/>
          <w:szCs w:val="22"/>
        </w:rPr>
        <w:t>to</w:t>
      </w:r>
      <w:r w:rsidRPr="00961C36">
        <w:rPr>
          <w:rFonts w:ascii="Nunito" w:hAnsi="Nunito" w:cs="Arial"/>
          <w:iCs/>
          <w:color w:val="002060"/>
          <w:sz w:val="22"/>
          <w:szCs w:val="22"/>
        </w:rPr>
        <w:t xml:space="preserve"> support decision-making by </w:t>
      </w:r>
      <w:r w:rsidR="00D152F1" w:rsidRPr="00961C36">
        <w:rPr>
          <w:rFonts w:ascii="Nunito" w:hAnsi="Nunito" w:cs="Arial"/>
          <w:iCs/>
          <w:color w:val="002060"/>
          <w:sz w:val="22"/>
          <w:szCs w:val="22"/>
        </w:rPr>
        <w:t>Project Leaders</w:t>
      </w:r>
      <w:r w:rsidRPr="00961C36">
        <w:rPr>
          <w:rFonts w:ascii="Nunito" w:hAnsi="Nunito" w:cs="Arial"/>
          <w:iCs/>
          <w:color w:val="002060"/>
          <w:sz w:val="22"/>
          <w:szCs w:val="22"/>
        </w:rPr>
        <w:t xml:space="preserve"> and management teams.</w:t>
      </w:r>
    </w:p>
    <w:p w14:paraId="44B9F4CA" w14:textId="77777777" w:rsidR="001D36FC" w:rsidRPr="00961C36" w:rsidRDefault="001D36FC" w:rsidP="00961C36">
      <w:pPr>
        <w:autoSpaceDE w:val="0"/>
        <w:adjustRightInd w:val="0"/>
        <w:jc w:val="both"/>
        <w:rPr>
          <w:rFonts w:ascii="Nunito" w:hAnsi="Nunito" w:cs="Arial"/>
          <w:iCs/>
          <w:color w:val="002060"/>
          <w:sz w:val="22"/>
          <w:szCs w:val="22"/>
        </w:rPr>
      </w:pPr>
    </w:p>
    <w:p w14:paraId="54B4EFA5" w14:textId="05D8EDA5" w:rsidR="005438DF" w:rsidRPr="00DC499F" w:rsidRDefault="005438DF" w:rsidP="005438DF">
      <w:pPr>
        <w:jc w:val="both"/>
        <w:rPr>
          <w:rFonts w:ascii="Nunito" w:hAnsi="Nunito" w:cs="Arial"/>
          <w:b/>
          <w:bCs/>
          <w:color w:val="002060"/>
          <w:sz w:val="22"/>
          <w:szCs w:val="22"/>
        </w:rPr>
      </w:pPr>
      <w:r w:rsidRPr="00DC499F">
        <w:rPr>
          <w:rFonts w:ascii="Nunito" w:hAnsi="Nunito" w:cs="Arial"/>
          <w:b/>
          <w:bCs/>
          <w:color w:val="002060"/>
          <w:sz w:val="22"/>
          <w:szCs w:val="22"/>
        </w:rPr>
        <w:t>7. Key Contacts/Relations</w:t>
      </w:r>
      <w:r w:rsidR="008737B5">
        <w:rPr>
          <w:rFonts w:ascii="Nunito" w:hAnsi="Nunito" w:cs="Arial"/>
          <w:b/>
          <w:bCs/>
          <w:color w:val="002060"/>
          <w:sz w:val="22"/>
          <w:szCs w:val="22"/>
        </w:rPr>
        <w:t>hips</w:t>
      </w:r>
    </w:p>
    <w:p w14:paraId="3C5A7C6D" w14:textId="4656BD3A" w:rsidR="005438DF" w:rsidRPr="00DC499F" w:rsidRDefault="005438DF" w:rsidP="00D820A4">
      <w:pPr>
        <w:pStyle w:val="ListParagraph"/>
        <w:numPr>
          <w:ilvl w:val="0"/>
          <w:numId w:val="15"/>
        </w:numPr>
        <w:suppressAutoHyphens w:val="0"/>
        <w:autoSpaceDN/>
        <w:spacing w:before="240"/>
        <w:jc w:val="both"/>
        <w:textAlignment w:val="auto"/>
        <w:rPr>
          <w:rFonts w:ascii="Nunito" w:hAnsi="Nunito" w:cs="Arial"/>
          <w:color w:val="002060"/>
          <w:sz w:val="22"/>
          <w:szCs w:val="22"/>
        </w:rPr>
      </w:pPr>
      <w:r w:rsidRPr="00DC499F">
        <w:rPr>
          <w:rFonts w:ascii="Nunito" w:hAnsi="Nunito" w:cs="Arial"/>
          <w:color w:val="002060"/>
          <w:sz w:val="22"/>
          <w:szCs w:val="22"/>
        </w:rPr>
        <w:t>The natur</w:t>
      </w:r>
      <w:r w:rsidR="00E4698E">
        <w:rPr>
          <w:rFonts w:ascii="Nunito" w:hAnsi="Nunito" w:cs="Arial"/>
          <w:color w:val="002060"/>
          <w:sz w:val="22"/>
          <w:szCs w:val="22"/>
        </w:rPr>
        <w:t>e</w:t>
      </w:r>
      <w:r w:rsidRPr="00DC499F">
        <w:rPr>
          <w:rFonts w:ascii="Nunito" w:hAnsi="Nunito" w:cs="Arial"/>
          <w:color w:val="002060"/>
          <w:sz w:val="22"/>
          <w:szCs w:val="22"/>
        </w:rPr>
        <w:t xml:space="preserve"> of the role implies contact with both internal and external stakeholders, including funders</w:t>
      </w:r>
      <w:r w:rsidR="003903F4">
        <w:rPr>
          <w:rFonts w:ascii="Nunito" w:hAnsi="Nunito" w:cs="Arial"/>
          <w:color w:val="002060"/>
          <w:sz w:val="22"/>
          <w:szCs w:val="22"/>
        </w:rPr>
        <w:t xml:space="preserve">, </w:t>
      </w:r>
      <w:r w:rsidRPr="00DC499F">
        <w:rPr>
          <w:rFonts w:ascii="Nunito" w:hAnsi="Nunito" w:cs="Arial"/>
          <w:color w:val="002060"/>
          <w:sz w:val="22"/>
          <w:szCs w:val="22"/>
        </w:rPr>
        <w:t>project partners</w:t>
      </w:r>
      <w:r w:rsidR="003903F4">
        <w:rPr>
          <w:rFonts w:ascii="Nunito" w:hAnsi="Nunito" w:cs="Arial"/>
          <w:color w:val="002060"/>
          <w:sz w:val="22"/>
          <w:szCs w:val="22"/>
        </w:rPr>
        <w:t xml:space="preserve"> and auditors</w:t>
      </w:r>
      <w:r w:rsidRPr="00DC499F">
        <w:rPr>
          <w:rFonts w:ascii="Nunito" w:hAnsi="Nunito" w:cs="Arial"/>
          <w:color w:val="002060"/>
          <w:sz w:val="22"/>
          <w:szCs w:val="22"/>
        </w:rPr>
        <w:t>.</w:t>
      </w:r>
    </w:p>
    <w:p w14:paraId="766436F0" w14:textId="44135119" w:rsidR="005438DF" w:rsidRPr="00DC499F" w:rsidRDefault="005438DF" w:rsidP="005438DF">
      <w:pPr>
        <w:pStyle w:val="ListParagraph"/>
        <w:numPr>
          <w:ilvl w:val="0"/>
          <w:numId w:val="15"/>
        </w:numPr>
        <w:suppressAutoHyphens w:val="0"/>
        <w:autoSpaceDN/>
        <w:jc w:val="both"/>
        <w:textAlignment w:val="auto"/>
        <w:rPr>
          <w:rFonts w:ascii="Nunito" w:hAnsi="Nunito" w:cs="Arial"/>
          <w:color w:val="002060"/>
          <w:sz w:val="22"/>
          <w:szCs w:val="22"/>
        </w:rPr>
      </w:pPr>
      <w:r w:rsidRPr="00DC499F">
        <w:rPr>
          <w:rFonts w:ascii="Nunito" w:hAnsi="Nunito" w:cs="Arial"/>
          <w:color w:val="002060"/>
          <w:sz w:val="22"/>
          <w:szCs w:val="22"/>
        </w:rPr>
        <w:t>Key internal contacts include staff within Finance</w:t>
      </w:r>
      <w:r w:rsidR="003903F4">
        <w:rPr>
          <w:rFonts w:ascii="Nunito" w:hAnsi="Nunito" w:cs="Arial"/>
          <w:color w:val="002060"/>
          <w:sz w:val="22"/>
          <w:szCs w:val="22"/>
        </w:rPr>
        <w:t xml:space="preserve"> Department</w:t>
      </w:r>
      <w:r w:rsidRPr="00DC499F">
        <w:rPr>
          <w:rFonts w:ascii="Nunito" w:hAnsi="Nunito" w:cs="Arial"/>
          <w:color w:val="002060"/>
          <w:sz w:val="22"/>
          <w:szCs w:val="22"/>
        </w:rPr>
        <w:t xml:space="preserve">, </w:t>
      </w:r>
      <w:r w:rsidR="002279C3">
        <w:rPr>
          <w:rFonts w:ascii="Nunito" w:hAnsi="Nunito" w:cs="Arial"/>
          <w:color w:val="002060"/>
          <w:sz w:val="22"/>
          <w:szCs w:val="22"/>
        </w:rPr>
        <w:t>Project Leaders</w:t>
      </w:r>
      <w:r w:rsidR="00BC5D91">
        <w:rPr>
          <w:rFonts w:ascii="Nunito" w:hAnsi="Nunito" w:cs="Arial"/>
          <w:color w:val="002060"/>
          <w:sz w:val="22"/>
          <w:szCs w:val="22"/>
        </w:rPr>
        <w:t xml:space="preserve"> and their teams.  </w:t>
      </w:r>
    </w:p>
    <w:p w14:paraId="620987FD" w14:textId="77777777" w:rsidR="004C36A8" w:rsidRDefault="004C36A8" w:rsidP="004C36A8">
      <w:pPr>
        <w:pStyle w:val="ListParagraph"/>
        <w:suppressAutoHyphens w:val="0"/>
        <w:autoSpaceDN/>
        <w:ind w:left="360"/>
        <w:jc w:val="both"/>
        <w:textAlignment w:val="auto"/>
        <w:rPr>
          <w:rFonts w:ascii="Nunito" w:hAnsi="Nunito" w:cs="Arial"/>
          <w:color w:val="002060"/>
          <w:sz w:val="22"/>
          <w:szCs w:val="22"/>
        </w:rPr>
      </w:pPr>
    </w:p>
    <w:p w14:paraId="1C5FBF8F" w14:textId="77777777" w:rsidR="00B148A1" w:rsidRPr="00DC499F" w:rsidRDefault="00B148A1" w:rsidP="004C36A8">
      <w:pPr>
        <w:pStyle w:val="ListParagraph"/>
        <w:suppressAutoHyphens w:val="0"/>
        <w:autoSpaceDN/>
        <w:ind w:left="360"/>
        <w:jc w:val="both"/>
        <w:textAlignment w:val="auto"/>
        <w:rPr>
          <w:rFonts w:ascii="Nunito" w:hAnsi="Nunito" w:cs="Arial"/>
          <w:color w:val="002060"/>
          <w:sz w:val="22"/>
          <w:szCs w:val="22"/>
        </w:rPr>
      </w:pPr>
    </w:p>
    <w:p w14:paraId="0F42F6BF" w14:textId="08A64047" w:rsidR="00CF381F" w:rsidRDefault="005438DF" w:rsidP="00E4698E">
      <w:pPr>
        <w:spacing w:after="240"/>
        <w:jc w:val="both"/>
        <w:rPr>
          <w:rFonts w:ascii="Nunito" w:hAnsi="Nunito" w:cs="Arial"/>
          <w:b/>
          <w:bCs/>
          <w:color w:val="002060"/>
          <w:sz w:val="22"/>
          <w:szCs w:val="22"/>
        </w:rPr>
      </w:pPr>
      <w:r w:rsidRPr="00DC499F">
        <w:rPr>
          <w:rFonts w:ascii="Nunito" w:hAnsi="Nunito" w:cs="Arial"/>
          <w:b/>
          <w:bCs/>
          <w:color w:val="002060"/>
          <w:sz w:val="22"/>
          <w:szCs w:val="22"/>
        </w:rPr>
        <w:t xml:space="preserve">8. Knowledge, Skills and Experience </w:t>
      </w:r>
      <w:r w:rsidR="00F657DF">
        <w:rPr>
          <w:rFonts w:ascii="Nunito" w:hAnsi="Nunito" w:cs="Arial"/>
          <w:b/>
          <w:bCs/>
          <w:color w:val="002060"/>
          <w:sz w:val="22"/>
          <w:szCs w:val="22"/>
        </w:rPr>
        <w:t>requir</w:t>
      </w:r>
      <w:r w:rsidRPr="00DC499F">
        <w:rPr>
          <w:rFonts w:ascii="Nunito" w:hAnsi="Nunito" w:cs="Arial"/>
          <w:b/>
          <w:bCs/>
          <w:color w:val="002060"/>
          <w:sz w:val="22"/>
          <w:szCs w:val="22"/>
        </w:rPr>
        <w:t xml:space="preserve">ed for the role </w:t>
      </w:r>
    </w:p>
    <w:p w14:paraId="405C54E0" w14:textId="6AFC081A" w:rsidR="00FB3AD3" w:rsidRPr="00CF381F" w:rsidRDefault="00CF381F" w:rsidP="00CF381F">
      <w:pPr>
        <w:jc w:val="both"/>
        <w:rPr>
          <w:rFonts w:ascii="Nunito" w:hAnsi="Nunito" w:cs="Arial"/>
          <w:b/>
          <w:bCs/>
          <w:color w:val="002060"/>
          <w:sz w:val="22"/>
          <w:szCs w:val="22"/>
        </w:rPr>
      </w:pPr>
      <w:r w:rsidRPr="00CF381F">
        <w:rPr>
          <w:rFonts w:ascii="Nunito" w:hAnsi="Nunito" w:cs="Arial"/>
          <w:b/>
          <w:bCs/>
          <w:color w:val="002060"/>
          <w:sz w:val="22"/>
          <w:szCs w:val="22"/>
        </w:rPr>
        <w:t>Essential</w:t>
      </w:r>
    </w:p>
    <w:p w14:paraId="36F5A4B3" w14:textId="73D8B5AB" w:rsidR="00C018EB" w:rsidRDefault="00BE75D8" w:rsidP="005438DF">
      <w:pPr>
        <w:pStyle w:val="ListParagraph"/>
        <w:numPr>
          <w:ilvl w:val="0"/>
          <w:numId w:val="16"/>
        </w:numPr>
        <w:suppressAutoHyphens w:val="0"/>
        <w:autoSpaceDN/>
        <w:jc w:val="both"/>
        <w:textAlignment w:val="auto"/>
        <w:rPr>
          <w:rFonts w:ascii="Nunito" w:hAnsi="Nunito" w:cs="Arial"/>
          <w:color w:val="002060"/>
          <w:sz w:val="22"/>
          <w:szCs w:val="22"/>
        </w:rPr>
      </w:pPr>
      <w:r w:rsidRPr="00BE75D8">
        <w:rPr>
          <w:rFonts w:ascii="Nunito" w:hAnsi="Nunito" w:cs="Arial"/>
          <w:color w:val="002060"/>
          <w:sz w:val="22"/>
          <w:szCs w:val="22"/>
        </w:rPr>
        <w:t xml:space="preserve">Experience of financial </w:t>
      </w:r>
      <w:r w:rsidR="003461F7">
        <w:rPr>
          <w:rFonts w:ascii="Nunito" w:hAnsi="Nunito" w:cs="Arial"/>
          <w:color w:val="002060"/>
          <w:sz w:val="22"/>
          <w:szCs w:val="22"/>
        </w:rPr>
        <w:t>administration</w:t>
      </w:r>
      <w:r w:rsidR="0020757B">
        <w:rPr>
          <w:rFonts w:ascii="Nunito" w:hAnsi="Nunito" w:cs="Arial"/>
          <w:color w:val="002060"/>
          <w:sz w:val="22"/>
          <w:szCs w:val="22"/>
        </w:rPr>
        <w:t>.</w:t>
      </w:r>
    </w:p>
    <w:p w14:paraId="7C8825F8" w14:textId="685E6199" w:rsidR="00922172" w:rsidRPr="0020757B" w:rsidRDefault="00922172" w:rsidP="0020757B">
      <w:pPr>
        <w:pStyle w:val="ListParagraph"/>
        <w:numPr>
          <w:ilvl w:val="0"/>
          <w:numId w:val="16"/>
        </w:numPr>
        <w:jc w:val="both"/>
        <w:rPr>
          <w:rFonts w:ascii="Nunito" w:hAnsi="Nunito" w:cs="Arial"/>
          <w:color w:val="002060"/>
          <w:sz w:val="22"/>
          <w:szCs w:val="22"/>
        </w:rPr>
      </w:pPr>
      <w:r w:rsidRPr="00922172">
        <w:rPr>
          <w:rFonts w:ascii="Nunito" w:hAnsi="Nunito" w:cs="Arial"/>
          <w:color w:val="002060"/>
          <w:sz w:val="22"/>
          <w:szCs w:val="22"/>
        </w:rPr>
        <w:t>Excellent organi</w:t>
      </w:r>
      <w:r>
        <w:rPr>
          <w:rFonts w:ascii="Nunito" w:hAnsi="Nunito" w:cs="Arial"/>
          <w:color w:val="002060"/>
          <w:sz w:val="22"/>
          <w:szCs w:val="22"/>
        </w:rPr>
        <w:t>s</w:t>
      </w:r>
      <w:r w:rsidRPr="00922172">
        <w:rPr>
          <w:rFonts w:ascii="Nunito" w:hAnsi="Nunito" w:cs="Arial"/>
          <w:color w:val="002060"/>
          <w:sz w:val="22"/>
          <w:szCs w:val="22"/>
        </w:rPr>
        <w:t>ational, analytical, and communication skills.</w:t>
      </w:r>
    </w:p>
    <w:p w14:paraId="271639A8" w14:textId="093E517D" w:rsidR="0044000D" w:rsidRPr="0044000D" w:rsidRDefault="00922172" w:rsidP="0044000D">
      <w:pPr>
        <w:pStyle w:val="ListParagraph"/>
        <w:numPr>
          <w:ilvl w:val="0"/>
          <w:numId w:val="16"/>
        </w:numPr>
        <w:rPr>
          <w:rFonts w:ascii="Nunito" w:hAnsi="Nunito" w:cs="Arial"/>
          <w:color w:val="002060"/>
          <w:sz w:val="22"/>
          <w:szCs w:val="22"/>
        </w:rPr>
      </w:pPr>
      <w:r w:rsidRPr="0044000D">
        <w:rPr>
          <w:rFonts w:ascii="Nunito" w:hAnsi="Nunito" w:cs="Arial"/>
          <w:color w:val="002060"/>
          <w:sz w:val="22"/>
          <w:szCs w:val="22"/>
        </w:rPr>
        <w:t xml:space="preserve">Proficiency with </w:t>
      </w:r>
      <w:r w:rsidR="0044000D" w:rsidRPr="0044000D">
        <w:rPr>
          <w:rFonts w:ascii="Nunito" w:hAnsi="Nunito" w:cs="Arial"/>
          <w:color w:val="002060"/>
          <w:sz w:val="22"/>
          <w:szCs w:val="22"/>
        </w:rPr>
        <w:t>Microsoft Office - Excel, Outlook and Teams</w:t>
      </w:r>
      <w:r w:rsidR="00970718">
        <w:rPr>
          <w:rFonts w:ascii="Nunito" w:hAnsi="Nunito" w:cs="Arial"/>
          <w:color w:val="002060"/>
          <w:sz w:val="22"/>
          <w:szCs w:val="22"/>
        </w:rPr>
        <w:t>.</w:t>
      </w:r>
    </w:p>
    <w:p w14:paraId="3D712114" w14:textId="36C8D4B2" w:rsidR="00E11B3C" w:rsidRPr="0020757B" w:rsidRDefault="00E11B3C" w:rsidP="0020757B">
      <w:pPr>
        <w:pStyle w:val="ListParagraph"/>
        <w:numPr>
          <w:ilvl w:val="0"/>
          <w:numId w:val="16"/>
        </w:numPr>
        <w:jc w:val="both"/>
        <w:rPr>
          <w:rFonts w:ascii="Nunito" w:hAnsi="Nunito" w:cs="Arial"/>
          <w:color w:val="002060"/>
          <w:sz w:val="22"/>
          <w:szCs w:val="22"/>
        </w:rPr>
      </w:pPr>
      <w:r w:rsidRPr="0020757B">
        <w:rPr>
          <w:rFonts w:ascii="Nunito" w:hAnsi="Nunito" w:cs="Arial"/>
          <w:color w:val="002060"/>
          <w:sz w:val="22"/>
          <w:szCs w:val="22"/>
        </w:rPr>
        <w:t>Experience of working in a busy office</w:t>
      </w:r>
      <w:r w:rsidR="00882DD6" w:rsidRPr="0020757B">
        <w:rPr>
          <w:rFonts w:ascii="Nunito" w:hAnsi="Nunito" w:cs="Arial"/>
          <w:color w:val="002060"/>
          <w:sz w:val="22"/>
          <w:szCs w:val="22"/>
        </w:rPr>
        <w:t xml:space="preserve"> </w:t>
      </w:r>
      <w:r w:rsidRPr="0020757B">
        <w:rPr>
          <w:rFonts w:ascii="Nunito" w:hAnsi="Nunito" w:cs="Arial"/>
          <w:color w:val="002060"/>
          <w:sz w:val="22"/>
          <w:szCs w:val="22"/>
        </w:rPr>
        <w:t>environment</w:t>
      </w:r>
      <w:r w:rsidR="00970718">
        <w:rPr>
          <w:rFonts w:ascii="Nunito" w:hAnsi="Nunito" w:cs="Arial"/>
          <w:color w:val="002060"/>
          <w:sz w:val="22"/>
          <w:szCs w:val="22"/>
        </w:rPr>
        <w:t>.</w:t>
      </w:r>
    </w:p>
    <w:p w14:paraId="635F244C" w14:textId="5194718D" w:rsidR="005438DF" w:rsidRDefault="004D4A26" w:rsidP="00960CCB">
      <w:pPr>
        <w:pStyle w:val="ListParagraph"/>
        <w:numPr>
          <w:ilvl w:val="0"/>
          <w:numId w:val="16"/>
        </w:numPr>
        <w:jc w:val="both"/>
        <w:rPr>
          <w:rFonts w:ascii="Nunito" w:hAnsi="Nunito" w:cs="Arial"/>
          <w:color w:val="002060"/>
          <w:sz w:val="22"/>
          <w:szCs w:val="22"/>
        </w:rPr>
      </w:pPr>
      <w:r w:rsidRPr="004D4A26">
        <w:rPr>
          <w:rFonts w:ascii="Nunito" w:hAnsi="Nunito" w:cs="Arial"/>
          <w:color w:val="002060"/>
          <w:sz w:val="22"/>
          <w:szCs w:val="22"/>
        </w:rPr>
        <w:t xml:space="preserve">Ability to work on own initiative and to prioritise workload </w:t>
      </w:r>
      <w:r w:rsidR="00F5667B">
        <w:rPr>
          <w:rFonts w:ascii="Nunito" w:hAnsi="Nunito" w:cs="Arial"/>
          <w:color w:val="002060"/>
          <w:sz w:val="22"/>
          <w:szCs w:val="22"/>
        </w:rPr>
        <w:t>to meet deadlines</w:t>
      </w:r>
      <w:r w:rsidR="00970718">
        <w:rPr>
          <w:rFonts w:ascii="Nunito" w:hAnsi="Nunito" w:cs="Arial"/>
          <w:color w:val="002060"/>
          <w:sz w:val="22"/>
          <w:szCs w:val="22"/>
        </w:rPr>
        <w:t>.</w:t>
      </w:r>
    </w:p>
    <w:p w14:paraId="09A6A019" w14:textId="46D5139A" w:rsidR="00F5667B" w:rsidRDefault="00374BC7" w:rsidP="00960CCB">
      <w:pPr>
        <w:pStyle w:val="ListParagraph"/>
        <w:numPr>
          <w:ilvl w:val="0"/>
          <w:numId w:val="16"/>
        </w:numPr>
        <w:jc w:val="both"/>
        <w:rPr>
          <w:rFonts w:ascii="Nunito" w:hAnsi="Nunito" w:cs="Arial"/>
          <w:color w:val="002060"/>
          <w:sz w:val="22"/>
          <w:szCs w:val="22"/>
        </w:rPr>
      </w:pPr>
      <w:r>
        <w:rPr>
          <w:rFonts w:ascii="Nunito" w:hAnsi="Nunito" w:cs="Arial"/>
          <w:color w:val="002060"/>
          <w:sz w:val="22"/>
          <w:szCs w:val="22"/>
        </w:rPr>
        <w:t xml:space="preserve">Strong </w:t>
      </w:r>
      <w:r w:rsidR="00027318" w:rsidRPr="00027318">
        <w:rPr>
          <w:rFonts w:ascii="Nunito" w:hAnsi="Nunito" w:cs="Arial"/>
          <w:color w:val="002060"/>
          <w:sz w:val="22"/>
          <w:szCs w:val="22"/>
        </w:rPr>
        <w:t>attention to detail</w:t>
      </w:r>
      <w:r w:rsidR="00970718">
        <w:rPr>
          <w:rFonts w:ascii="Nunito" w:hAnsi="Nunito" w:cs="Arial"/>
          <w:color w:val="002060"/>
          <w:sz w:val="22"/>
          <w:szCs w:val="22"/>
        </w:rPr>
        <w:t>.</w:t>
      </w:r>
    </w:p>
    <w:p w14:paraId="1F4719FC" w14:textId="77777777" w:rsidR="00CF381F" w:rsidRDefault="00CF381F" w:rsidP="00CF381F">
      <w:pPr>
        <w:pStyle w:val="ListParagraph"/>
        <w:ind w:left="360"/>
        <w:jc w:val="both"/>
        <w:rPr>
          <w:rFonts w:ascii="Nunito" w:hAnsi="Nunito" w:cs="Arial"/>
          <w:color w:val="002060"/>
          <w:sz w:val="22"/>
          <w:szCs w:val="22"/>
        </w:rPr>
      </w:pPr>
    </w:p>
    <w:p w14:paraId="49497AB0" w14:textId="0D684E30" w:rsidR="00CF381F" w:rsidRPr="00CF381F" w:rsidRDefault="00CF381F" w:rsidP="00CF381F">
      <w:pPr>
        <w:jc w:val="both"/>
        <w:rPr>
          <w:rFonts w:ascii="Nunito" w:hAnsi="Nunito" w:cs="Arial"/>
          <w:b/>
          <w:bCs/>
          <w:color w:val="002060"/>
          <w:sz w:val="22"/>
          <w:szCs w:val="22"/>
        </w:rPr>
      </w:pPr>
      <w:r w:rsidRPr="00CF381F">
        <w:rPr>
          <w:rFonts w:ascii="Nunito" w:hAnsi="Nunito" w:cs="Arial"/>
          <w:b/>
          <w:bCs/>
          <w:color w:val="002060"/>
          <w:sz w:val="22"/>
          <w:szCs w:val="22"/>
        </w:rPr>
        <w:t>Desirable</w:t>
      </w:r>
    </w:p>
    <w:p w14:paraId="5ED69541" w14:textId="775DCB91" w:rsidR="0070366A" w:rsidRDefault="0070366A" w:rsidP="00960CCB">
      <w:pPr>
        <w:pStyle w:val="ListParagraph"/>
        <w:numPr>
          <w:ilvl w:val="0"/>
          <w:numId w:val="16"/>
        </w:numPr>
        <w:jc w:val="both"/>
        <w:rPr>
          <w:rFonts w:ascii="Nunito" w:hAnsi="Nunito" w:cs="Arial"/>
          <w:color w:val="002060"/>
          <w:sz w:val="22"/>
          <w:szCs w:val="22"/>
        </w:rPr>
      </w:pPr>
      <w:r w:rsidRPr="0070366A">
        <w:rPr>
          <w:rFonts w:ascii="Nunito" w:hAnsi="Nunito" w:cs="Arial"/>
          <w:color w:val="002060"/>
          <w:sz w:val="22"/>
          <w:szCs w:val="22"/>
        </w:rPr>
        <w:t>Experience of research administration</w:t>
      </w:r>
      <w:r w:rsidR="00970718">
        <w:rPr>
          <w:rFonts w:ascii="Nunito" w:hAnsi="Nunito" w:cs="Arial"/>
          <w:color w:val="002060"/>
          <w:sz w:val="22"/>
          <w:szCs w:val="22"/>
        </w:rPr>
        <w:t>.</w:t>
      </w:r>
    </w:p>
    <w:p w14:paraId="2A3305EA" w14:textId="64576499" w:rsidR="001A12A5" w:rsidRDefault="001A12A5" w:rsidP="001A12A5">
      <w:pPr>
        <w:pStyle w:val="ListParagraph"/>
        <w:numPr>
          <w:ilvl w:val="0"/>
          <w:numId w:val="16"/>
        </w:numPr>
        <w:jc w:val="both"/>
        <w:rPr>
          <w:rFonts w:ascii="Nunito" w:hAnsi="Nunito" w:cs="Arial"/>
          <w:color w:val="002060"/>
          <w:sz w:val="22"/>
          <w:szCs w:val="22"/>
        </w:rPr>
      </w:pPr>
      <w:r w:rsidRPr="001A12A5">
        <w:rPr>
          <w:rFonts w:ascii="Nunito" w:hAnsi="Nunito" w:cs="Arial"/>
          <w:color w:val="002060"/>
          <w:sz w:val="22"/>
          <w:szCs w:val="22"/>
        </w:rPr>
        <w:t xml:space="preserve">Knowledge </w:t>
      </w:r>
      <w:r w:rsidR="000F45C5">
        <w:rPr>
          <w:rFonts w:ascii="Nunito" w:hAnsi="Nunito" w:cs="Arial"/>
          <w:color w:val="002060"/>
          <w:sz w:val="22"/>
          <w:szCs w:val="22"/>
        </w:rPr>
        <w:t>of</w:t>
      </w:r>
      <w:r w:rsidRPr="001A12A5">
        <w:rPr>
          <w:rFonts w:ascii="Nunito" w:hAnsi="Nunito" w:cs="Arial"/>
          <w:color w:val="002060"/>
          <w:sz w:val="22"/>
          <w:szCs w:val="22"/>
        </w:rPr>
        <w:t xml:space="preserve"> research funding</w:t>
      </w:r>
      <w:r w:rsidR="00970718">
        <w:rPr>
          <w:rFonts w:ascii="Nunito" w:hAnsi="Nunito" w:cs="Arial"/>
          <w:color w:val="002060"/>
          <w:sz w:val="22"/>
          <w:szCs w:val="22"/>
        </w:rPr>
        <w:t>.</w:t>
      </w:r>
      <w:r w:rsidRPr="001A12A5">
        <w:rPr>
          <w:rFonts w:ascii="Nunito" w:hAnsi="Nunito" w:cs="Arial"/>
          <w:color w:val="002060"/>
          <w:sz w:val="22"/>
          <w:szCs w:val="22"/>
        </w:rPr>
        <w:t xml:space="preserve"> </w:t>
      </w:r>
    </w:p>
    <w:p w14:paraId="667B2987" w14:textId="76075A29" w:rsidR="0066321E" w:rsidRPr="0066321E" w:rsidRDefault="0066321E" w:rsidP="0066321E">
      <w:pPr>
        <w:pStyle w:val="ListParagraph"/>
        <w:numPr>
          <w:ilvl w:val="0"/>
          <w:numId w:val="16"/>
        </w:numPr>
        <w:rPr>
          <w:rFonts w:ascii="Nunito" w:hAnsi="Nunito" w:cs="Arial"/>
          <w:color w:val="002060"/>
          <w:sz w:val="22"/>
          <w:szCs w:val="22"/>
        </w:rPr>
      </w:pPr>
      <w:r w:rsidRPr="0066321E">
        <w:rPr>
          <w:rFonts w:ascii="Nunito" w:hAnsi="Nunito" w:cs="Arial"/>
          <w:color w:val="002060"/>
          <w:sz w:val="22"/>
          <w:szCs w:val="22"/>
        </w:rPr>
        <w:t>Experience of Finance Business Partnering</w:t>
      </w:r>
      <w:r w:rsidR="00AD3433">
        <w:rPr>
          <w:rFonts w:ascii="Nunito" w:hAnsi="Nunito" w:cs="Arial"/>
          <w:color w:val="002060"/>
          <w:sz w:val="22"/>
          <w:szCs w:val="22"/>
        </w:rPr>
        <w:t>.</w:t>
      </w:r>
    </w:p>
    <w:p w14:paraId="5A57288A" w14:textId="77777777" w:rsidR="00D12171" w:rsidRDefault="00D12171" w:rsidP="005438DF">
      <w:pPr>
        <w:pStyle w:val="Heading1"/>
        <w:spacing w:before="0" w:after="0"/>
        <w:jc w:val="both"/>
        <w:rPr>
          <w:rFonts w:ascii="Nunito" w:hAnsi="Nunito" w:cs="Arial"/>
          <w:b/>
          <w:color w:val="002060"/>
          <w:sz w:val="22"/>
          <w:szCs w:val="22"/>
        </w:rPr>
      </w:pPr>
    </w:p>
    <w:p w14:paraId="540053EC" w14:textId="21B5E677" w:rsidR="005438DF" w:rsidRPr="00DC499F" w:rsidRDefault="005438DF" w:rsidP="005438DF">
      <w:pPr>
        <w:pStyle w:val="Heading1"/>
        <w:spacing w:before="0" w:after="0"/>
        <w:jc w:val="both"/>
        <w:rPr>
          <w:rFonts w:ascii="Nunito" w:hAnsi="Nunito" w:cs="Arial"/>
          <w:b/>
          <w:color w:val="002060"/>
          <w:sz w:val="22"/>
          <w:szCs w:val="22"/>
        </w:rPr>
      </w:pPr>
      <w:r w:rsidRPr="00DC499F">
        <w:rPr>
          <w:rFonts w:ascii="Nunito" w:hAnsi="Nunito" w:cs="Arial"/>
          <w:b/>
          <w:color w:val="002060"/>
          <w:sz w:val="22"/>
          <w:szCs w:val="22"/>
        </w:rPr>
        <w:t xml:space="preserve">9. Dimensions – Scope of role </w:t>
      </w:r>
    </w:p>
    <w:p w14:paraId="2BA0562F" w14:textId="77777777" w:rsidR="005438DF" w:rsidRPr="00DC499F" w:rsidRDefault="005438DF" w:rsidP="005438DF">
      <w:pPr>
        <w:spacing w:before="240"/>
        <w:rPr>
          <w:rFonts w:ascii="Nunito" w:hAnsi="Nunito" w:cs="Arial"/>
          <w:color w:val="002060"/>
          <w:sz w:val="22"/>
          <w:szCs w:val="22"/>
        </w:rPr>
      </w:pPr>
      <w:r w:rsidRPr="00DC499F">
        <w:rPr>
          <w:rFonts w:ascii="Nunito" w:hAnsi="Nunito" w:cs="Arial"/>
          <w:color w:val="002060"/>
          <w:sz w:val="22"/>
          <w:szCs w:val="22"/>
        </w:rPr>
        <w:t xml:space="preserve">Providing support, financial expertise, and </w:t>
      </w:r>
      <w:r w:rsidRPr="00DC499F">
        <w:rPr>
          <w:rFonts w:ascii="Nunito" w:hAnsi="Nunito" w:cs="Arial"/>
          <w:bCs/>
          <w:color w:val="002060"/>
          <w:sz w:val="22"/>
          <w:szCs w:val="22"/>
        </w:rPr>
        <w:t>advice</w:t>
      </w:r>
      <w:r w:rsidRPr="00DC499F">
        <w:rPr>
          <w:rFonts w:ascii="Nunito" w:hAnsi="Nunito" w:cs="Arial"/>
          <w:color w:val="002060"/>
          <w:sz w:val="22"/>
          <w:szCs w:val="22"/>
        </w:rPr>
        <w:t xml:space="preserve"> across the </w:t>
      </w:r>
      <w:r w:rsidRPr="00DC499F">
        <w:rPr>
          <w:rFonts w:ascii="Nunito" w:hAnsi="Nunito" w:cs="Arial"/>
          <w:bCs/>
          <w:color w:val="002060"/>
          <w:sz w:val="22"/>
          <w:szCs w:val="22"/>
        </w:rPr>
        <w:t>SAMS Group</w:t>
      </w:r>
      <w:r w:rsidRPr="00DC499F">
        <w:rPr>
          <w:rFonts w:ascii="Nunito" w:hAnsi="Nunito" w:cs="Arial"/>
          <w:color w:val="002060"/>
          <w:sz w:val="22"/>
          <w:szCs w:val="22"/>
        </w:rPr>
        <w:t>.</w:t>
      </w:r>
    </w:p>
    <w:p w14:paraId="5236E5A6" w14:textId="64D8D5B9" w:rsidR="0063229E" w:rsidRPr="00E4698E" w:rsidRDefault="005438DF" w:rsidP="00E4698E">
      <w:pPr>
        <w:spacing w:before="240" w:after="240"/>
        <w:jc w:val="both"/>
        <w:rPr>
          <w:rFonts w:ascii="Nunito" w:hAnsi="Nunito" w:cs="Arial"/>
          <w:b/>
          <w:bCs/>
          <w:color w:val="002060"/>
          <w:sz w:val="22"/>
          <w:szCs w:val="22"/>
        </w:rPr>
      </w:pPr>
      <w:r w:rsidRPr="00DC499F">
        <w:rPr>
          <w:rFonts w:ascii="Nunito" w:hAnsi="Nunito" w:cs="Arial"/>
          <w:b/>
          <w:bCs/>
          <w:color w:val="002060"/>
          <w:sz w:val="22"/>
          <w:szCs w:val="22"/>
        </w:rPr>
        <w:t>10. Any other relevant information</w:t>
      </w:r>
    </w:p>
    <w:p w14:paraId="3AF1CBF5" w14:textId="468AB462" w:rsidR="007B56FE" w:rsidRPr="00DC499F" w:rsidRDefault="005438DF" w:rsidP="00144433">
      <w:pPr>
        <w:tabs>
          <w:tab w:val="left" w:pos="3496"/>
        </w:tabs>
        <w:rPr>
          <w:rFonts w:ascii="Nunito" w:hAnsi="Nunito"/>
          <w:sz w:val="22"/>
          <w:szCs w:val="22"/>
        </w:rPr>
      </w:pPr>
      <w:r w:rsidRPr="00DC499F">
        <w:rPr>
          <w:rFonts w:ascii="Nunito" w:hAnsi="Nunito" w:cs="Arial"/>
          <w:color w:val="002060"/>
          <w:sz w:val="22"/>
          <w:szCs w:val="22"/>
        </w:rPr>
        <w:t>The post holder may be required to perform duties other than those given in the job description for the post.</w:t>
      </w:r>
      <w:r w:rsidR="00144433" w:rsidRPr="00DC499F">
        <w:rPr>
          <w:rFonts w:ascii="Nunito" w:hAnsi="Nunito"/>
          <w:sz w:val="22"/>
          <w:szCs w:val="22"/>
        </w:rPr>
        <w:t xml:space="preserve"> </w:t>
      </w:r>
    </w:p>
    <w:p w14:paraId="05CEB394" w14:textId="77777777" w:rsidR="004670FB" w:rsidRPr="004670FB" w:rsidRDefault="004670FB" w:rsidP="004670FB">
      <w:pPr>
        <w:shd w:val="clear" w:color="auto" w:fill="FFFFFF" w:themeFill="background1"/>
        <w:spacing w:before="240" w:after="160"/>
        <w:jc w:val="both"/>
        <w:rPr>
          <w:rFonts w:ascii="Nunito" w:hAnsi="Nunito" w:cs="Arial"/>
          <w:bCs/>
          <w:color w:val="0F4761" w:themeColor="accent1" w:themeShade="BF"/>
          <w:sz w:val="20"/>
          <w:szCs w:val="20"/>
        </w:rPr>
      </w:pPr>
      <w:r w:rsidRPr="004670FB">
        <w:rPr>
          <w:rFonts w:ascii="Nunito" w:eastAsia="Calibri" w:hAnsi="Nunito" w:cs="Aptos"/>
          <w:color w:val="002060"/>
          <w:sz w:val="22"/>
          <w:szCs w:val="22"/>
        </w:rPr>
        <w:t>See project details here:</w:t>
      </w:r>
      <w:r w:rsidRPr="004670FB">
        <w:rPr>
          <w:rFonts w:ascii="Nunito" w:hAnsi="Nunito" w:cs="Arial"/>
          <w:bCs/>
          <w:color w:val="0F4761" w:themeColor="accent1" w:themeShade="BF"/>
          <w:sz w:val="20"/>
          <w:szCs w:val="20"/>
        </w:rPr>
        <w:t xml:space="preserve"> </w:t>
      </w:r>
      <w:hyperlink r:id="rId12" w:history="1">
        <w:r w:rsidRPr="004670FB">
          <w:rPr>
            <w:rStyle w:val="Hyperlink"/>
            <w:rFonts w:ascii="Nunito" w:hAnsi="Nunito" w:cs="Arial"/>
            <w:bCs/>
            <w:sz w:val="22"/>
            <w:szCs w:val="22"/>
          </w:rPr>
          <w:t>http://www.seupb.eu/PEACEPLUS</w:t>
        </w:r>
      </w:hyperlink>
      <w:r w:rsidRPr="004670FB">
        <w:rPr>
          <w:rFonts w:ascii="Nunito" w:hAnsi="Nunito" w:cs="Arial"/>
          <w:bCs/>
          <w:color w:val="0F4761" w:themeColor="accent1" w:themeShade="BF"/>
          <w:sz w:val="20"/>
          <w:szCs w:val="20"/>
        </w:rPr>
        <w:t xml:space="preserve">  </w:t>
      </w:r>
    </w:p>
    <w:p w14:paraId="65CBF98C" w14:textId="4FAD062C" w:rsidR="004670FB" w:rsidRPr="003474E4" w:rsidRDefault="004670FB" w:rsidP="004670FB">
      <w:pPr>
        <w:spacing w:before="240"/>
        <w:jc w:val="center"/>
        <w:rPr>
          <w:rStyle w:val="Hyperlink"/>
          <w:rFonts w:cs="Arial"/>
          <w:sz w:val="32"/>
          <w:szCs w:val="32"/>
        </w:rPr>
      </w:pPr>
      <w:r>
        <w:rPr>
          <w:rFonts w:ascii="Nunito" w:hAnsi="Nunito" w:cs="Arial"/>
          <w:sz w:val="32"/>
          <w:szCs w:val="32"/>
        </w:rPr>
        <w:fldChar w:fldCharType="begin"/>
      </w:r>
      <w:r>
        <w:rPr>
          <w:rFonts w:ascii="Nunito" w:hAnsi="Nunito" w:cs="Arial"/>
          <w:sz w:val="32"/>
          <w:szCs w:val="32"/>
        </w:rPr>
        <w:instrText>HYPERLINK "https://vimeo.com/1090832376/04570b0f9a"</w:instrText>
      </w:r>
      <w:r>
        <w:rPr>
          <w:rFonts w:ascii="Nunito" w:hAnsi="Nunito" w:cs="Arial"/>
          <w:sz w:val="32"/>
          <w:szCs w:val="32"/>
        </w:rPr>
      </w:r>
      <w:r>
        <w:rPr>
          <w:rFonts w:ascii="Nunito" w:hAnsi="Nunito" w:cs="Arial"/>
          <w:sz w:val="32"/>
          <w:szCs w:val="32"/>
        </w:rPr>
        <w:fldChar w:fldCharType="separate"/>
      </w:r>
      <w:r w:rsidRPr="003474E4">
        <w:rPr>
          <w:rStyle w:val="Hyperlink"/>
          <w:rFonts w:ascii="Nunito" w:hAnsi="Nunito" w:cs="Arial"/>
          <w:sz w:val="32"/>
          <w:szCs w:val="32"/>
        </w:rPr>
        <w:t>What can SAMS offer you?</w:t>
      </w:r>
    </w:p>
    <w:p w14:paraId="5D316652" w14:textId="77777777" w:rsidR="004670FB" w:rsidRPr="004D0709" w:rsidRDefault="004670FB" w:rsidP="004670FB">
      <w:pPr>
        <w:jc w:val="center"/>
        <w:rPr>
          <w:rFonts w:ascii="Nunito" w:hAnsi="Nunito"/>
          <w:i/>
          <w:iCs/>
          <w:color w:val="00B0F0"/>
          <w:sz w:val="28"/>
          <w:szCs w:val="28"/>
        </w:rPr>
      </w:pPr>
      <w:r>
        <w:rPr>
          <w:rFonts w:ascii="Nunito" w:hAnsi="Nunito" w:cs="Arial"/>
          <w:sz w:val="32"/>
          <w:szCs w:val="32"/>
        </w:rPr>
        <w:fldChar w:fldCharType="end"/>
      </w:r>
      <w:r w:rsidRPr="004D0709">
        <w:rPr>
          <w:rFonts w:ascii="Nunito" w:hAnsi="Nunito"/>
          <w:i/>
          <w:iCs/>
          <w:color w:val="00B0F0"/>
          <w:sz w:val="28"/>
          <w:szCs w:val="28"/>
        </w:rPr>
        <w:t>Please right click and select ‘open in new tab’</w:t>
      </w:r>
    </w:p>
    <w:p w14:paraId="4B2F384C" w14:textId="77777777" w:rsidR="004670FB" w:rsidRPr="00827D24" w:rsidRDefault="004670FB" w:rsidP="004670FB">
      <w:pPr>
        <w:shd w:val="clear" w:color="auto" w:fill="46BFDE"/>
        <w:spacing w:before="100" w:beforeAutospacing="1"/>
        <w:jc w:val="both"/>
        <w:rPr>
          <w:rFonts w:ascii="Nunito" w:eastAsia="Calibri" w:hAnsi="Nunito"/>
          <w:color w:val="FFFFFF"/>
          <w:sz w:val="22"/>
          <w:szCs w:val="22"/>
        </w:rPr>
      </w:pPr>
      <w:r w:rsidRPr="00827D24">
        <w:rPr>
          <w:rFonts w:ascii="Nunito" w:eastAsia="Calibri" w:hAnsi="Nunito" w:cs="Arial"/>
          <w:color w:val="FFFFFF"/>
          <w:sz w:val="22"/>
          <w:szCs w:val="22"/>
        </w:rPr>
        <w:t>Our Values and culture</w:t>
      </w:r>
    </w:p>
    <w:p w14:paraId="6D8F93A6"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We strive to be a world-class marine science enterprise that underpins regional, national, and international policy, and societal action to secure healthy and sustainable oceans.</w:t>
      </w:r>
    </w:p>
    <w:p w14:paraId="3820318E" w14:textId="77777777" w:rsidR="004670FB"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As a workforce, we have a strong family and team culture, helping each other to achieve our goals.</w:t>
      </w:r>
    </w:p>
    <w:p w14:paraId="4619DDF1" w14:textId="77777777" w:rsidR="004670FB" w:rsidRPr="00827D24" w:rsidRDefault="004670FB" w:rsidP="004670F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Remuneration</w:t>
      </w:r>
    </w:p>
    <w:p w14:paraId="696439B8"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We offer a competitive salary and pension as well as employee benefits package.  We also have a number of supportive policies to assist absence, family, and other leave types.</w:t>
      </w:r>
    </w:p>
    <w:p w14:paraId="45073983" w14:textId="77777777" w:rsidR="004670FB" w:rsidRPr="00827D24" w:rsidRDefault="004670FB" w:rsidP="004670F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Career Goals</w:t>
      </w:r>
    </w:p>
    <w:p w14:paraId="41361F1F"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SAMS provides a supportive learning and career growth environment for those looking for that next step in their career or upskill in the workplace. This may be through opportunities to develop techniques, learn more about the science objectives for the group, gain some tutorial opportunities, as well as attend meetings and CPD events.</w:t>
      </w:r>
    </w:p>
    <w:p w14:paraId="5454BB82" w14:textId="77777777" w:rsidR="004670FB" w:rsidRPr="00827D24" w:rsidRDefault="004670FB" w:rsidP="004670FB">
      <w:pPr>
        <w:jc w:val="both"/>
        <w:rPr>
          <w:rFonts w:ascii="Nunito" w:hAnsi="Nunito" w:cs="Arial"/>
          <w:bCs/>
          <w:color w:val="002060"/>
          <w:sz w:val="22"/>
          <w:szCs w:val="22"/>
        </w:rPr>
      </w:pPr>
    </w:p>
    <w:p w14:paraId="51AA3C7F" w14:textId="77777777" w:rsidR="004670FB" w:rsidRPr="00827D24" w:rsidRDefault="004670FB" w:rsidP="004670FB">
      <w:pPr>
        <w:shd w:val="clear" w:color="auto" w:fill="46BFDE"/>
        <w:rPr>
          <w:rFonts w:ascii="Nunito" w:eastAsia="Calibri" w:hAnsi="Nunito" w:cs="Arial"/>
          <w:color w:val="FFFFFF"/>
          <w:sz w:val="22"/>
          <w:szCs w:val="22"/>
        </w:rPr>
      </w:pPr>
      <w:r w:rsidRPr="00827D24">
        <w:rPr>
          <w:rFonts w:ascii="Nunito" w:eastAsia="Calibri" w:hAnsi="Nunito" w:cs="Arial"/>
          <w:color w:val="FFFFFF"/>
          <w:sz w:val="22"/>
          <w:szCs w:val="22"/>
        </w:rPr>
        <w:t>We’ll provide you with a good start as you join SAMS</w:t>
      </w:r>
    </w:p>
    <w:p w14:paraId="0ADFBEEA"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 xml:space="preserve">SAMS provides an excellent induction which is a great introduction to the organisation, the facilities, your department and team, and provides that support that you need over the early months joining a new organisation. We will also provide you with office space, computing equipment and ensure this is ready for you on your first day of work.  </w:t>
      </w:r>
    </w:p>
    <w:p w14:paraId="44ABC444" w14:textId="77777777" w:rsidR="004670FB" w:rsidRPr="00827D24" w:rsidRDefault="004670FB" w:rsidP="004670F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Employee Benefits</w:t>
      </w:r>
    </w:p>
    <w:p w14:paraId="0C953375"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In addition to a general remuneration package which includes a generous salary, pension, and sickness absence policy, we offer a number of employee benefits to our staff, some of which are listed below:</w:t>
      </w:r>
    </w:p>
    <w:p w14:paraId="52E3BF4F" w14:textId="77777777" w:rsidR="004670FB" w:rsidRPr="00827D24" w:rsidRDefault="004670FB" w:rsidP="004670FB">
      <w:pPr>
        <w:jc w:val="both"/>
        <w:rPr>
          <w:rFonts w:ascii="Nunito" w:hAnsi="Nunito" w:cs="Arial"/>
          <w:bCs/>
          <w:color w:val="002060"/>
          <w:sz w:val="22"/>
          <w:szCs w:val="22"/>
        </w:rPr>
      </w:pPr>
    </w:p>
    <w:p w14:paraId="062F0F32"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Flexible &amp; Hybrid working arrangements (up to 2 days working from home)</w:t>
      </w:r>
      <w:r>
        <w:rPr>
          <w:rFonts w:ascii="Nunito" w:eastAsia="Calibri" w:hAnsi="Nunito" w:cs="Arial"/>
          <w:color w:val="1F3864"/>
          <w:sz w:val="22"/>
          <w:szCs w:val="22"/>
        </w:rPr>
        <w:t xml:space="preserve"> – will depend on role dynamic.</w:t>
      </w:r>
    </w:p>
    <w:p w14:paraId="5666AE4E"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FF0000"/>
          <w:sz w:val="22"/>
          <w:szCs w:val="22"/>
        </w:rPr>
      </w:pPr>
      <w:r w:rsidRPr="00827D24">
        <w:rPr>
          <w:rFonts w:ascii="Nunito" w:eastAsia="Calibri" w:hAnsi="Nunito" w:cs="Arial"/>
          <w:color w:val="FF0000"/>
          <w:sz w:val="22"/>
          <w:szCs w:val="22"/>
        </w:rPr>
        <w:t>Purchase of additional annual leave – up to 20 days per annum</w:t>
      </w:r>
    </w:p>
    <w:p w14:paraId="3C39C891"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00B0F0"/>
          <w:sz w:val="22"/>
          <w:szCs w:val="22"/>
        </w:rPr>
      </w:pPr>
      <w:r w:rsidRPr="00827D24">
        <w:rPr>
          <w:rFonts w:ascii="Nunito" w:eastAsia="Calibri" w:hAnsi="Nunito" w:cs="Arial"/>
          <w:color w:val="00B0F0"/>
          <w:sz w:val="22"/>
          <w:szCs w:val="22"/>
        </w:rPr>
        <w:t>Access to shopping discounts as well as local shop and leisure discounted memberships</w:t>
      </w:r>
    </w:p>
    <w:p w14:paraId="0FD0418A"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FFC000"/>
          <w:sz w:val="22"/>
          <w:szCs w:val="22"/>
        </w:rPr>
      </w:pPr>
      <w:r w:rsidRPr="00827D24">
        <w:rPr>
          <w:rFonts w:ascii="Nunito" w:eastAsia="Calibri" w:hAnsi="Nunito" w:cs="Arial"/>
          <w:color w:val="FFC000"/>
          <w:sz w:val="22"/>
          <w:szCs w:val="22"/>
        </w:rPr>
        <w:t>Cycle to work scheme</w:t>
      </w:r>
    </w:p>
    <w:p w14:paraId="436EFCF6"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 xml:space="preserve">Purchase of technology </w:t>
      </w:r>
    </w:p>
    <w:p w14:paraId="13EB3B31"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767171"/>
          <w:sz w:val="22"/>
          <w:szCs w:val="22"/>
        </w:rPr>
      </w:pPr>
      <w:r w:rsidRPr="00827D24">
        <w:rPr>
          <w:rFonts w:ascii="Nunito" w:eastAsia="Calibri" w:hAnsi="Nunito" w:cs="Arial"/>
          <w:color w:val="767171"/>
          <w:sz w:val="22"/>
          <w:szCs w:val="22"/>
        </w:rPr>
        <w:t xml:space="preserve">Payroll Giving </w:t>
      </w:r>
    </w:p>
    <w:p w14:paraId="424A87C4"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171717"/>
          <w:sz w:val="22"/>
          <w:szCs w:val="22"/>
        </w:rPr>
      </w:pPr>
      <w:r w:rsidRPr="00827D24">
        <w:rPr>
          <w:rFonts w:ascii="Nunito" w:eastAsia="Calibri" w:hAnsi="Nunito" w:cs="Arial"/>
          <w:color w:val="171717"/>
          <w:sz w:val="22"/>
          <w:szCs w:val="22"/>
        </w:rPr>
        <w:t>Salary Sacrifice – pensions</w:t>
      </w:r>
    </w:p>
    <w:p w14:paraId="40473030" w14:textId="77777777" w:rsidR="004670FB" w:rsidRPr="00DB2D4F" w:rsidRDefault="004670FB" w:rsidP="004670FB">
      <w:pPr>
        <w:numPr>
          <w:ilvl w:val="0"/>
          <w:numId w:val="18"/>
        </w:numPr>
        <w:suppressAutoHyphens/>
        <w:autoSpaceDN w:val="0"/>
        <w:spacing w:line="254" w:lineRule="auto"/>
        <w:jc w:val="both"/>
        <w:rPr>
          <w:rFonts w:ascii="Nunito" w:eastAsia="Calibri" w:hAnsi="Nunito" w:cs="Arial"/>
          <w:color w:val="C00000"/>
          <w:sz w:val="22"/>
          <w:szCs w:val="22"/>
        </w:rPr>
      </w:pPr>
      <w:r w:rsidRPr="00827D24">
        <w:rPr>
          <w:rFonts w:ascii="Nunito" w:eastAsia="Calibri" w:hAnsi="Nunito" w:cs="Arial"/>
          <w:color w:val="C00000"/>
          <w:sz w:val="22"/>
          <w:szCs w:val="22"/>
        </w:rPr>
        <w:t>Access to wellbeing portals which provide support for mental health, nutrition and fitness and GP referral scheme</w:t>
      </w:r>
    </w:p>
    <w:p w14:paraId="06106DF1"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Occupational health support</w:t>
      </w:r>
    </w:p>
    <w:p w14:paraId="3F567B7C"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Welfare support on site</w:t>
      </w:r>
    </w:p>
    <w:p w14:paraId="73CC2214"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Sabbatical scheme</w:t>
      </w:r>
    </w:p>
    <w:p w14:paraId="794457E4"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4472C4"/>
          <w:sz w:val="22"/>
          <w:szCs w:val="22"/>
        </w:rPr>
      </w:pPr>
      <w:r w:rsidRPr="00827D24">
        <w:rPr>
          <w:rFonts w:ascii="Nunito" w:eastAsia="Calibri" w:hAnsi="Nunito" w:cs="Arial"/>
          <w:color w:val="4472C4"/>
          <w:sz w:val="22"/>
          <w:szCs w:val="22"/>
        </w:rPr>
        <w:t>A number of training and development courses to assist you with your career development – leadership, coaching and mentoring.</w:t>
      </w:r>
    </w:p>
    <w:p w14:paraId="4DECC521"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7030A0"/>
          <w:sz w:val="22"/>
          <w:szCs w:val="22"/>
        </w:rPr>
      </w:pPr>
      <w:r w:rsidRPr="00827D24">
        <w:rPr>
          <w:rFonts w:ascii="Nunito" w:eastAsia="Calibri" w:hAnsi="Nunito" w:cs="Arial"/>
          <w:color w:val="7030A0"/>
          <w:sz w:val="22"/>
          <w:szCs w:val="22"/>
        </w:rPr>
        <w:t>Free car parking</w:t>
      </w:r>
    </w:p>
    <w:p w14:paraId="0F537435"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Electric car charge points on-site</w:t>
      </w:r>
    </w:p>
    <w:p w14:paraId="0F9DDA57" w14:textId="77777777" w:rsidR="004670FB" w:rsidRPr="00827D24" w:rsidRDefault="004670FB" w:rsidP="004670FB">
      <w:pPr>
        <w:ind w:left="720"/>
        <w:jc w:val="both"/>
        <w:rPr>
          <w:rFonts w:ascii="Nunito" w:eastAsia="Calibri" w:hAnsi="Nunito" w:cs="Arial"/>
          <w:color w:val="1F3864"/>
          <w:sz w:val="22"/>
          <w:szCs w:val="22"/>
        </w:rPr>
      </w:pPr>
    </w:p>
    <w:p w14:paraId="35CE0137"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As an Academic Partner of the University of the Highlands &amp; Islands (UHI), SAMS is designated as an educational establishment and subject to the provisions of the Protection of Children (Scotland) Act.  Certain roles may be subject to a satisfactory check by Disclosure (Scotland) as a condition of their appointment.</w:t>
      </w:r>
    </w:p>
    <w:p w14:paraId="3B116B01" w14:textId="4D98EC2D" w:rsidR="004670FB" w:rsidRPr="00827D24" w:rsidRDefault="004670FB" w:rsidP="004670FB">
      <w:pPr>
        <w:shd w:val="clear" w:color="auto" w:fill="46BFDE"/>
        <w:spacing w:before="100" w:beforeAutospacing="1" w:after="100" w:afterAutospacing="1"/>
        <w:jc w:val="center"/>
        <w:rPr>
          <w:rFonts w:ascii="Nunito" w:eastAsia="Calibri" w:hAnsi="Nunito" w:cs="Arial"/>
          <w:color w:val="FFFFFF"/>
          <w:sz w:val="22"/>
          <w:szCs w:val="22"/>
        </w:rPr>
      </w:pPr>
      <w:r w:rsidRPr="00827D24">
        <w:rPr>
          <w:rFonts w:ascii="Nunito" w:eastAsia="Calibri" w:hAnsi="Nunito" w:cs="Arial"/>
          <w:color w:val="FFFFFF"/>
          <w:sz w:val="22"/>
          <w:szCs w:val="22"/>
        </w:rPr>
        <w:t xml:space="preserve">Applications must include CV and Cover Letter and should be sent electronically to </w:t>
      </w:r>
      <w:hyperlink r:id="rId13" w:history="1">
        <w:r w:rsidRPr="00827D24">
          <w:rPr>
            <w:rStyle w:val="Hyperlink"/>
            <w:rFonts w:ascii="Nunito" w:eastAsia="Calibri" w:hAnsi="Nunito" w:cs="Arial"/>
            <w:color w:val="FFFFFF"/>
            <w:sz w:val="22"/>
            <w:szCs w:val="22"/>
          </w:rPr>
          <w:t>recruitment@sams.ac.uk</w:t>
        </w:r>
      </w:hyperlink>
      <w:r w:rsidRPr="00827D24">
        <w:rPr>
          <w:rFonts w:ascii="Nunito" w:eastAsia="Calibri" w:hAnsi="Nunito" w:cs="Arial"/>
          <w:color w:val="FFFFFF"/>
          <w:sz w:val="22"/>
          <w:szCs w:val="22"/>
        </w:rPr>
        <w:t xml:space="preserve"> quoting Job Ref. ‘</w:t>
      </w:r>
      <w:r w:rsidRPr="00DB2D4F">
        <w:rPr>
          <w:rFonts w:ascii="Nunito" w:eastAsia="Calibri" w:hAnsi="Nunito" w:cs="Arial"/>
          <w:color w:val="FFFFFF"/>
          <w:sz w:val="22"/>
          <w:szCs w:val="22"/>
        </w:rPr>
        <w:t>D1</w:t>
      </w:r>
      <w:r>
        <w:rPr>
          <w:rFonts w:ascii="Nunito" w:eastAsia="Calibri" w:hAnsi="Nunito" w:cs="Arial"/>
          <w:color w:val="FFFFFF"/>
          <w:sz w:val="22"/>
          <w:szCs w:val="22"/>
        </w:rPr>
        <w:t>5</w:t>
      </w:r>
      <w:r w:rsidRPr="00DB2D4F">
        <w:rPr>
          <w:rFonts w:ascii="Nunito" w:eastAsia="Calibri" w:hAnsi="Nunito" w:cs="Arial"/>
          <w:color w:val="FFFFFF"/>
          <w:sz w:val="22"/>
          <w:szCs w:val="22"/>
        </w:rPr>
        <w:t>/25.</w:t>
      </w:r>
      <w:r>
        <w:rPr>
          <w:rFonts w:ascii="Nunito" w:eastAsia="Calibri" w:hAnsi="Nunito" w:cs="Arial"/>
          <w:color w:val="FFFFFF"/>
          <w:sz w:val="22"/>
          <w:szCs w:val="22"/>
        </w:rPr>
        <w:t>GM</w:t>
      </w:r>
      <w:r w:rsidRPr="00DB2D4F">
        <w:rPr>
          <w:rFonts w:ascii="Nunito" w:eastAsia="Calibri" w:hAnsi="Nunito" w:cs="Arial"/>
          <w:color w:val="FFFFFF"/>
          <w:sz w:val="22"/>
          <w:szCs w:val="22"/>
        </w:rPr>
        <w:t>’</w:t>
      </w:r>
      <w:r>
        <w:rPr>
          <w:rFonts w:ascii="Nunito" w:eastAsia="Calibri" w:hAnsi="Nunito" w:cs="Arial"/>
          <w:color w:val="FFFFFF"/>
          <w:sz w:val="22"/>
          <w:szCs w:val="22"/>
        </w:rPr>
        <w:t xml:space="preserve"> </w:t>
      </w:r>
      <w:r w:rsidRPr="00827D24">
        <w:rPr>
          <w:rFonts w:ascii="Nunito" w:eastAsia="Calibri" w:hAnsi="Nunito" w:cs="Arial"/>
          <w:color w:val="FFFFFF"/>
          <w:sz w:val="22"/>
          <w:szCs w:val="22"/>
        </w:rPr>
        <w:t>in the subject line.</w:t>
      </w:r>
    </w:p>
    <w:p w14:paraId="2642DEE8" w14:textId="5355C5DC" w:rsidR="004670FB" w:rsidRPr="007B5555" w:rsidRDefault="004670FB" w:rsidP="004670FB">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827D24">
        <w:rPr>
          <w:rFonts w:ascii="Nunito" w:eastAsia="Calibri" w:hAnsi="Nunito" w:cs="Arial"/>
          <w:color w:val="FFFFFF"/>
          <w:sz w:val="22"/>
          <w:szCs w:val="22"/>
        </w:rPr>
        <w:t xml:space="preserve">The closing date for </w:t>
      </w:r>
      <w:r w:rsidRPr="006C4E89">
        <w:rPr>
          <w:rFonts w:ascii="Nunito" w:eastAsia="Calibri" w:hAnsi="Nunito" w:cs="Arial"/>
          <w:color w:val="FFFFFF" w:themeColor="background1"/>
          <w:sz w:val="22"/>
          <w:szCs w:val="22"/>
        </w:rPr>
        <w:t xml:space="preserve">applications is </w:t>
      </w:r>
      <w:r>
        <w:rPr>
          <w:rFonts w:ascii="Nunito" w:eastAsia="Calibri" w:hAnsi="Nunito" w:cs="Arial"/>
          <w:color w:val="FFFFFF" w:themeColor="background1"/>
          <w:sz w:val="22"/>
          <w:szCs w:val="22"/>
        </w:rPr>
        <w:t>16</w:t>
      </w:r>
      <w:r w:rsidRPr="004670FB">
        <w:rPr>
          <w:rFonts w:ascii="Nunito" w:eastAsia="Calibri" w:hAnsi="Nunito" w:cs="Arial"/>
          <w:color w:val="FFFFFF" w:themeColor="background1"/>
          <w:sz w:val="22"/>
          <w:szCs w:val="22"/>
          <w:vertAlign w:val="superscript"/>
        </w:rPr>
        <w:t>th</w:t>
      </w:r>
      <w:r>
        <w:rPr>
          <w:rFonts w:ascii="Nunito" w:eastAsia="Calibri" w:hAnsi="Nunito" w:cs="Arial"/>
          <w:color w:val="FFFFFF" w:themeColor="background1"/>
          <w:sz w:val="22"/>
          <w:szCs w:val="22"/>
        </w:rPr>
        <w:t xml:space="preserve"> December</w:t>
      </w:r>
      <w:r w:rsidRPr="006C4E89">
        <w:rPr>
          <w:rFonts w:ascii="Nunito" w:eastAsia="Calibri" w:hAnsi="Nunito" w:cs="Arial"/>
          <w:color w:val="FFFFFF" w:themeColor="background1"/>
          <w:sz w:val="22"/>
          <w:szCs w:val="22"/>
        </w:rPr>
        <w:t xml:space="preserve"> 2025.</w:t>
      </w:r>
    </w:p>
    <w:p w14:paraId="6E6E2014" w14:textId="3595C6C6" w:rsidR="004670FB" w:rsidRDefault="004670FB" w:rsidP="004670FB">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7B5555">
        <w:rPr>
          <w:rFonts w:ascii="Nunito" w:eastAsia="Calibri" w:hAnsi="Nunito" w:cs="Arial"/>
          <w:color w:val="FFFFFF" w:themeColor="background1"/>
          <w:sz w:val="22"/>
          <w:szCs w:val="22"/>
        </w:rPr>
        <w:t xml:space="preserve">Interviews to be held </w:t>
      </w:r>
      <w:r>
        <w:rPr>
          <w:rFonts w:ascii="Nunito" w:eastAsia="Calibri" w:hAnsi="Nunito" w:cs="Arial"/>
          <w:color w:val="FFFFFF" w:themeColor="background1"/>
          <w:sz w:val="22"/>
          <w:szCs w:val="22"/>
        </w:rPr>
        <w:t>in early-January 2026</w:t>
      </w:r>
      <w:r w:rsidR="004951ED">
        <w:rPr>
          <w:rFonts w:ascii="Nunito" w:eastAsia="Calibri" w:hAnsi="Nunito" w:cs="Arial"/>
          <w:color w:val="FFFFFF" w:themeColor="background1"/>
          <w:sz w:val="22"/>
          <w:szCs w:val="22"/>
        </w:rPr>
        <w:t>.</w:t>
      </w:r>
    </w:p>
    <w:p w14:paraId="11D18924"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lastRenderedPageBreak/>
        <w:t>Please note, we prefer to contact referees prior to interview.</w:t>
      </w:r>
    </w:p>
    <w:p w14:paraId="2E86F6E2" w14:textId="77777777" w:rsidR="004670FB" w:rsidRPr="00827D24" w:rsidRDefault="004670FB" w:rsidP="004670F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Guidance for Applicants </w:t>
      </w:r>
    </w:p>
    <w:p w14:paraId="0AB9F68D" w14:textId="77777777" w:rsidR="004670FB" w:rsidRPr="009844BF" w:rsidRDefault="004670FB" w:rsidP="004670FB">
      <w:pPr>
        <w:jc w:val="both"/>
        <w:rPr>
          <w:rFonts w:ascii="Nunito" w:hAnsi="Nunito" w:cs="Arial"/>
          <w:bCs/>
          <w:color w:val="002060"/>
          <w:sz w:val="22"/>
          <w:szCs w:val="22"/>
        </w:rPr>
      </w:pPr>
      <w:r w:rsidRPr="0067362F">
        <w:rPr>
          <w:rFonts w:ascii="Nunito" w:hAnsi="Nunito" w:cs="Arial"/>
          <w:bCs/>
          <w:color w:val="002060"/>
          <w:sz w:val="22"/>
          <w:szCs w:val="22"/>
        </w:rPr>
        <w:t>This position unfortunately does not meet the minimum requirements for sponsorship to work in the UK.  You must therefore have the rights in place to work in the UK already.</w:t>
      </w:r>
    </w:p>
    <w:p w14:paraId="1B34266A" w14:textId="77777777" w:rsidR="004670FB" w:rsidRPr="00827D24" w:rsidRDefault="004670FB" w:rsidP="004670F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Your application – what are we looking for?</w:t>
      </w:r>
    </w:p>
    <w:p w14:paraId="3AB263E9" w14:textId="77777777" w:rsidR="004670FB" w:rsidRPr="00827D24" w:rsidRDefault="004670FB" w:rsidP="004670FB">
      <w:pPr>
        <w:jc w:val="both"/>
        <w:rPr>
          <w:rFonts w:ascii="Nunito" w:hAnsi="Nunito" w:cs="Arial"/>
          <w:bCs/>
          <w:color w:val="002060"/>
          <w:sz w:val="22"/>
          <w:szCs w:val="22"/>
        </w:rPr>
      </w:pPr>
      <w:r w:rsidRPr="00827D24">
        <w:rPr>
          <w:rFonts w:ascii="Nunito" w:hAnsi="Nunito" w:cs="Arial"/>
          <w:bCs/>
          <w:color w:val="002060"/>
          <w:sz w:val="22"/>
          <w:szCs w:val="22"/>
        </w:rPr>
        <w:t>We are looking for a full CV – please remember to document all your relevant work experience, listed with the most recent first. You should also include your educational achievements with your most recent qualification first.  You should include skills and competencies gained from previous employment or education.  This should be specific to the job description.  Also, please include details of two referees, one referee at least from your current role, who we may contact if invited for interview.    </w:t>
      </w:r>
    </w:p>
    <w:p w14:paraId="68AFAC59" w14:textId="77777777" w:rsidR="004670FB" w:rsidRPr="00827D24" w:rsidRDefault="004670FB" w:rsidP="004670FB">
      <w:pPr>
        <w:jc w:val="both"/>
        <w:rPr>
          <w:rFonts w:ascii="Nunito" w:hAnsi="Nunito" w:cs="Arial"/>
          <w:bCs/>
          <w:color w:val="002060"/>
          <w:sz w:val="22"/>
          <w:szCs w:val="22"/>
        </w:rPr>
      </w:pPr>
    </w:p>
    <w:p w14:paraId="3673AFD8" w14:textId="77777777" w:rsidR="004670FB" w:rsidRPr="00827D24" w:rsidRDefault="004670FB" w:rsidP="004670FB">
      <w:pPr>
        <w:jc w:val="both"/>
        <w:rPr>
          <w:rFonts w:ascii="Nunito" w:hAnsi="Nunito" w:cs="Arial"/>
          <w:bCs/>
          <w:color w:val="002060"/>
          <w:sz w:val="22"/>
          <w:szCs w:val="22"/>
        </w:rPr>
      </w:pPr>
      <w:r w:rsidRPr="00827D24">
        <w:rPr>
          <w:rFonts w:ascii="Nunito" w:hAnsi="Nunito" w:cs="Arial"/>
          <w:bCs/>
          <w:color w:val="002060"/>
          <w:sz w:val="22"/>
          <w:szCs w:val="22"/>
        </w:rPr>
        <w:t>We enjoy reading cover letters and these are an important part of the application.  In the letter, connect your past accomplishments with the requirements listed in the job description. Focus on your most relevant experience, qualifications, and skills. Where possible, quantify your accomplishments with facts and data.  </w:t>
      </w:r>
    </w:p>
    <w:p w14:paraId="0F2DBF53" w14:textId="77777777" w:rsidR="004670FB" w:rsidRPr="00827D24" w:rsidRDefault="004670FB" w:rsidP="004670FB">
      <w:pPr>
        <w:shd w:val="clear" w:color="auto" w:fill="46BFDE"/>
        <w:spacing w:before="100" w:beforeAutospacing="1" w:after="240"/>
        <w:jc w:val="both"/>
        <w:rPr>
          <w:rFonts w:ascii="Nunito" w:eastAsia="Calibri" w:hAnsi="Nunito" w:cs="Arial"/>
          <w:color w:val="FFFFFF"/>
          <w:sz w:val="22"/>
          <w:szCs w:val="22"/>
        </w:rPr>
      </w:pPr>
      <w:r w:rsidRPr="00827D24">
        <w:rPr>
          <w:rFonts w:ascii="Nunito" w:eastAsia="Calibri" w:hAnsi="Nunito" w:cs="Arial"/>
          <w:color w:val="FFFFFF"/>
          <w:sz w:val="22"/>
          <w:szCs w:val="22"/>
        </w:rPr>
        <w:t> Useful links </w:t>
      </w:r>
    </w:p>
    <w:p w14:paraId="69117C10" w14:textId="77777777" w:rsidR="004670FB" w:rsidRPr="00827D24" w:rsidRDefault="004670FB" w:rsidP="004670FB">
      <w:pPr>
        <w:numPr>
          <w:ilvl w:val="0"/>
          <w:numId w:val="19"/>
        </w:numPr>
        <w:spacing w:before="100" w:beforeAutospacing="1" w:line="254" w:lineRule="auto"/>
        <w:jc w:val="both"/>
        <w:rPr>
          <w:rFonts w:ascii="Nunito" w:hAnsi="Nunito" w:cs="Arial"/>
          <w:bCs/>
          <w:color w:val="153D63" w:themeColor="text2" w:themeTint="E6"/>
          <w:sz w:val="22"/>
          <w:szCs w:val="22"/>
        </w:rPr>
      </w:pPr>
      <w:hyperlink r:id="rId14" w:history="1">
        <w:r w:rsidRPr="00827D24">
          <w:rPr>
            <w:rStyle w:val="Hyperlink"/>
            <w:rFonts w:ascii="Nunito" w:eastAsiaTheme="majorEastAsia" w:hAnsi="Nunito"/>
            <w:color w:val="46BFDE"/>
            <w:sz w:val="22"/>
            <w:szCs w:val="22"/>
          </w:rPr>
          <w:t>How to write a flawless cover letter</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5ED15265" w14:textId="77777777" w:rsidR="004670FB" w:rsidRPr="00827D24" w:rsidRDefault="004670FB" w:rsidP="004670FB">
      <w:pPr>
        <w:numPr>
          <w:ilvl w:val="0"/>
          <w:numId w:val="19"/>
        </w:numPr>
        <w:spacing w:before="100" w:beforeAutospacing="1" w:line="254" w:lineRule="auto"/>
        <w:jc w:val="both"/>
        <w:rPr>
          <w:rFonts w:ascii="Nunito" w:hAnsi="Nunito" w:cs="Arial"/>
          <w:bCs/>
          <w:color w:val="002060"/>
          <w:sz w:val="22"/>
          <w:szCs w:val="22"/>
        </w:rPr>
      </w:pPr>
      <w:hyperlink r:id="rId15" w:history="1">
        <w:r w:rsidRPr="00827D24">
          <w:rPr>
            <w:rStyle w:val="Hyperlink"/>
            <w:rFonts w:ascii="Nunito" w:eastAsiaTheme="majorEastAsia" w:hAnsi="Nunito"/>
            <w:color w:val="46BFDE"/>
            <w:sz w:val="22"/>
            <w:szCs w:val="22"/>
          </w:rPr>
          <w:t>How to write a CV</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1F52CBB4" w14:textId="77777777" w:rsidR="004670FB" w:rsidRDefault="004670FB" w:rsidP="004670FB"/>
    <w:p w14:paraId="465D7828" w14:textId="77777777" w:rsidR="004670FB" w:rsidRDefault="004670FB" w:rsidP="004670FB">
      <w:pPr>
        <w:rPr>
          <w:rFonts w:ascii="Nunito" w:eastAsia="Dotum" w:hAnsi="Nunito" w:cs="Arial"/>
          <w:i/>
          <w:iCs/>
          <w:color w:val="002060"/>
          <w:sz w:val="22"/>
          <w:szCs w:val="22"/>
          <w:lang w:eastAsia="en-GB"/>
        </w:rPr>
      </w:pPr>
    </w:p>
    <w:p w14:paraId="0AD7601D" w14:textId="77777777" w:rsidR="004670FB" w:rsidRPr="00DB2D4F" w:rsidRDefault="004670FB" w:rsidP="004670FB">
      <w:pPr>
        <w:rPr>
          <w:rFonts w:ascii="Nunito" w:eastAsia="Dotum" w:hAnsi="Nunito" w:cs="Arial"/>
          <w:i/>
          <w:iCs/>
          <w:color w:val="002060"/>
          <w:sz w:val="22"/>
          <w:szCs w:val="22"/>
          <w:lang w:eastAsia="en-GB"/>
        </w:rPr>
      </w:pPr>
      <w:r w:rsidRPr="005A6882">
        <w:rPr>
          <w:noProof/>
        </w:rPr>
        <w:drawing>
          <wp:anchor distT="0" distB="0" distL="114300" distR="114300" simplePos="0" relativeHeight="251662336" behindDoc="1" locked="0" layoutInCell="1" allowOverlap="1" wp14:anchorId="038EFA40" wp14:editId="1F232831">
            <wp:simplePos x="0" y="0"/>
            <wp:positionH relativeFrom="column">
              <wp:posOffset>4730115</wp:posOffset>
            </wp:positionH>
            <wp:positionV relativeFrom="paragraph">
              <wp:posOffset>-635</wp:posOffset>
            </wp:positionV>
            <wp:extent cx="1331422" cy="984250"/>
            <wp:effectExtent l="0" t="0" r="0" b="0"/>
            <wp:wrapNone/>
            <wp:docPr id="1947047090" name="Picture 1947047090" descr="A picture containing text, logo, fon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50814" name="Picture 1817450814" descr="A picture containing text, logo, font, businesscar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31422" cy="984250"/>
                    </a:xfrm>
                    <a:prstGeom prst="rect">
                      <a:avLst/>
                    </a:prstGeom>
                  </pic:spPr>
                </pic:pic>
              </a:graphicData>
            </a:graphic>
            <wp14:sizeRelH relativeFrom="margin">
              <wp14:pctWidth>0</wp14:pctWidth>
            </wp14:sizeRelH>
            <wp14:sizeRelV relativeFrom="margin">
              <wp14:pctHeight>0</wp14:pctHeight>
            </wp14:sizeRelV>
          </wp:anchor>
        </w:drawing>
      </w:r>
      <w:r>
        <w:rPr>
          <w:rFonts w:ascii="Nunito" w:hAnsi="Nunito"/>
          <w:noProof/>
          <w:sz w:val="22"/>
          <w:szCs w:val="22"/>
        </w:rPr>
        <w:drawing>
          <wp:anchor distT="0" distB="0" distL="114300" distR="114300" simplePos="0" relativeHeight="251663360" behindDoc="0" locked="0" layoutInCell="1" allowOverlap="1" wp14:anchorId="22C9A975" wp14:editId="2D76B630">
            <wp:simplePos x="0" y="0"/>
            <wp:positionH relativeFrom="column">
              <wp:posOffset>2971800</wp:posOffset>
            </wp:positionH>
            <wp:positionV relativeFrom="paragraph">
              <wp:posOffset>189865</wp:posOffset>
            </wp:positionV>
            <wp:extent cx="1684020" cy="689610"/>
            <wp:effectExtent l="0" t="0" r="0" b="0"/>
            <wp:wrapNone/>
            <wp:docPr id="1878743771" name="Picture 2" descr="A purpl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5046" name="Picture 2" descr="A purple and orange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84020" cy="6896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E380A42" wp14:editId="06EE5002">
            <wp:simplePos x="0" y="0"/>
            <wp:positionH relativeFrom="column">
              <wp:posOffset>1844040</wp:posOffset>
            </wp:positionH>
            <wp:positionV relativeFrom="paragraph">
              <wp:posOffset>81915</wp:posOffset>
            </wp:positionV>
            <wp:extent cx="958215" cy="784225"/>
            <wp:effectExtent l="0" t="0" r="0" b="0"/>
            <wp:wrapNone/>
            <wp:docPr id="375651253"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02166" name="Picture 1" descr="A colorful circles with white tex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821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F8021E2" wp14:editId="42D1D5E4">
            <wp:simplePos x="0" y="0"/>
            <wp:positionH relativeFrom="column">
              <wp:posOffset>0</wp:posOffset>
            </wp:positionH>
            <wp:positionV relativeFrom="paragraph">
              <wp:posOffset>78740</wp:posOffset>
            </wp:positionV>
            <wp:extent cx="1663626" cy="801753"/>
            <wp:effectExtent l="0" t="0" r="0" b="0"/>
            <wp:wrapNone/>
            <wp:docPr id="1770318939" name="Picture 2"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18939" name="Picture 2" descr="A black and purple sign with text&#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3626" cy="8017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CAA52" w14:textId="77777777" w:rsidR="004670FB" w:rsidRPr="007B56FE" w:rsidRDefault="004670FB" w:rsidP="0067509C">
      <w:pPr>
        <w:rPr>
          <w:rFonts w:ascii="Trebuchet MS" w:hAnsi="Trebuchet MS"/>
          <w:b/>
          <w:sz w:val="22"/>
          <w:szCs w:val="22"/>
          <w:u w:val="single"/>
        </w:rPr>
      </w:pPr>
    </w:p>
    <w:sectPr w:rsidR="004670FB" w:rsidRPr="007B56FE" w:rsidSect="00E25072">
      <w:headerReference w:type="default" r:id="rId20"/>
      <w:pgSz w:w="12240" w:h="15840"/>
      <w:pgMar w:top="90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2385" w14:textId="77777777" w:rsidR="006B1282" w:rsidRPr="00DC499F" w:rsidRDefault="006B1282">
      <w:r w:rsidRPr="00DC499F">
        <w:separator/>
      </w:r>
    </w:p>
  </w:endnote>
  <w:endnote w:type="continuationSeparator" w:id="0">
    <w:p w14:paraId="021DFEC7" w14:textId="77777777" w:rsidR="006B1282" w:rsidRPr="00DC499F" w:rsidRDefault="006B1282">
      <w:r w:rsidRPr="00DC49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826A" w14:textId="77777777" w:rsidR="006B1282" w:rsidRPr="00DC499F" w:rsidRDefault="006B1282">
      <w:r w:rsidRPr="00DC499F">
        <w:separator/>
      </w:r>
    </w:p>
  </w:footnote>
  <w:footnote w:type="continuationSeparator" w:id="0">
    <w:p w14:paraId="60865017" w14:textId="77777777" w:rsidR="006B1282" w:rsidRPr="00DC499F" w:rsidRDefault="006B1282">
      <w:r w:rsidRPr="00DC49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78D1" w14:textId="77777777" w:rsidR="004418C5" w:rsidRPr="00DC499F" w:rsidRDefault="004418C5" w:rsidP="006468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BF1"/>
    <w:multiLevelType w:val="hybridMultilevel"/>
    <w:tmpl w:val="E2FA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30993"/>
    <w:multiLevelType w:val="hybridMultilevel"/>
    <w:tmpl w:val="F10C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67C55"/>
    <w:multiLevelType w:val="hybridMultilevel"/>
    <w:tmpl w:val="21CCE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CE02D5"/>
    <w:multiLevelType w:val="hybridMultilevel"/>
    <w:tmpl w:val="C0FE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91324"/>
    <w:multiLevelType w:val="hybridMultilevel"/>
    <w:tmpl w:val="0D38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4501A"/>
    <w:multiLevelType w:val="hybridMultilevel"/>
    <w:tmpl w:val="55E0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A6A30"/>
    <w:multiLevelType w:val="hybridMultilevel"/>
    <w:tmpl w:val="E244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21FAD"/>
    <w:multiLevelType w:val="hybridMultilevel"/>
    <w:tmpl w:val="E806F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41E87"/>
    <w:multiLevelType w:val="hybridMultilevel"/>
    <w:tmpl w:val="B13E0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D7737"/>
    <w:multiLevelType w:val="multilevel"/>
    <w:tmpl w:val="90EA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D2300"/>
    <w:multiLevelType w:val="hybridMultilevel"/>
    <w:tmpl w:val="D94A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C6FDE"/>
    <w:multiLevelType w:val="hybridMultilevel"/>
    <w:tmpl w:val="D5F0E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B83041"/>
    <w:multiLevelType w:val="hybridMultilevel"/>
    <w:tmpl w:val="B6A6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41C8E"/>
    <w:multiLevelType w:val="hybridMultilevel"/>
    <w:tmpl w:val="7A16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C7C70"/>
    <w:multiLevelType w:val="hybridMultilevel"/>
    <w:tmpl w:val="58D45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E35B20"/>
    <w:multiLevelType w:val="hybridMultilevel"/>
    <w:tmpl w:val="2D04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B0F39"/>
    <w:multiLevelType w:val="hybridMultilevel"/>
    <w:tmpl w:val="42320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9732E9"/>
    <w:multiLevelType w:val="hybridMultilevel"/>
    <w:tmpl w:val="C6B6E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02402D"/>
    <w:multiLevelType w:val="hybridMultilevel"/>
    <w:tmpl w:val="75B645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1873CEA"/>
    <w:multiLevelType w:val="multilevel"/>
    <w:tmpl w:val="30301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4170BFC"/>
    <w:multiLevelType w:val="hybridMultilevel"/>
    <w:tmpl w:val="04D47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47C1C"/>
    <w:multiLevelType w:val="hybridMultilevel"/>
    <w:tmpl w:val="196A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891148"/>
    <w:multiLevelType w:val="hybridMultilevel"/>
    <w:tmpl w:val="78BC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E346AF"/>
    <w:multiLevelType w:val="hybridMultilevel"/>
    <w:tmpl w:val="B5505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F621FD7"/>
    <w:multiLevelType w:val="hybridMultilevel"/>
    <w:tmpl w:val="86FE5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8652888">
    <w:abstractNumId w:val="18"/>
  </w:num>
  <w:num w:numId="2" w16cid:durableId="863789278">
    <w:abstractNumId w:val="0"/>
  </w:num>
  <w:num w:numId="3" w16cid:durableId="1628318814">
    <w:abstractNumId w:val="15"/>
  </w:num>
  <w:num w:numId="4" w16cid:durableId="1272473396">
    <w:abstractNumId w:val="20"/>
  </w:num>
  <w:num w:numId="5" w16cid:durableId="1971980137">
    <w:abstractNumId w:val="8"/>
  </w:num>
  <w:num w:numId="6" w16cid:durableId="2054839423">
    <w:abstractNumId w:val="22"/>
  </w:num>
  <w:num w:numId="7" w16cid:durableId="1101485973">
    <w:abstractNumId w:val="7"/>
  </w:num>
  <w:num w:numId="8" w16cid:durableId="1046413623">
    <w:abstractNumId w:val="5"/>
  </w:num>
  <w:num w:numId="9" w16cid:durableId="1379671724">
    <w:abstractNumId w:val="4"/>
  </w:num>
  <w:num w:numId="10" w16cid:durableId="1673214552">
    <w:abstractNumId w:val="21"/>
  </w:num>
  <w:num w:numId="11" w16cid:durableId="29497382">
    <w:abstractNumId w:val="3"/>
  </w:num>
  <w:num w:numId="12" w16cid:durableId="653603967">
    <w:abstractNumId w:val="24"/>
  </w:num>
  <w:num w:numId="13" w16cid:durableId="422342687">
    <w:abstractNumId w:val="2"/>
  </w:num>
  <w:num w:numId="14" w16cid:durableId="912400172">
    <w:abstractNumId w:val="17"/>
  </w:num>
  <w:num w:numId="15" w16cid:durableId="158621650">
    <w:abstractNumId w:val="16"/>
  </w:num>
  <w:num w:numId="16" w16cid:durableId="1489401491">
    <w:abstractNumId w:val="11"/>
  </w:num>
  <w:num w:numId="17" w16cid:durableId="801852993">
    <w:abstractNumId w:val="14"/>
  </w:num>
  <w:num w:numId="18" w16cid:durableId="842091914">
    <w:abstractNumId w:val="19"/>
  </w:num>
  <w:num w:numId="19" w16cid:durableId="1048913941">
    <w:abstractNumId w:val="9"/>
  </w:num>
  <w:num w:numId="20" w16cid:durableId="1923250088">
    <w:abstractNumId w:val="13"/>
  </w:num>
  <w:num w:numId="21" w16cid:durableId="172762088">
    <w:abstractNumId w:val="6"/>
  </w:num>
  <w:num w:numId="22" w16cid:durableId="1149975275">
    <w:abstractNumId w:val="1"/>
  </w:num>
  <w:num w:numId="23" w16cid:durableId="869684424">
    <w:abstractNumId w:val="12"/>
  </w:num>
  <w:num w:numId="24" w16cid:durableId="1006400637">
    <w:abstractNumId w:val="10"/>
  </w:num>
  <w:num w:numId="25" w16cid:durableId="16369900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BA"/>
    <w:rsid w:val="00012260"/>
    <w:rsid w:val="00012E1E"/>
    <w:rsid w:val="00027318"/>
    <w:rsid w:val="000304C6"/>
    <w:rsid w:val="00030D6F"/>
    <w:rsid w:val="00041FDD"/>
    <w:rsid w:val="0005558A"/>
    <w:rsid w:val="00055CEF"/>
    <w:rsid w:val="00060C6A"/>
    <w:rsid w:val="00087C71"/>
    <w:rsid w:val="000A176E"/>
    <w:rsid w:val="000A2E2B"/>
    <w:rsid w:val="000A6C76"/>
    <w:rsid w:val="000B03C6"/>
    <w:rsid w:val="000C1B14"/>
    <w:rsid w:val="000C751C"/>
    <w:rsid w:val="000D25EE"/>
    <w:rsid w:val="000E1234"/>
    <w:rsid w:val="000E7951"/>
    <w:rsid w:val="000F1139"/>
    <w:rsid w:val="000F3E14"/>
    <w:rsid w:val="000F45C5"/>
    <w:rsid w:val="000F70F6"/>
    <w:rsid w:val="000F7E5E"/>
    <w:rsid w:val="00104DE7"/>
    <w:rsid w:val="001139F0"/>
    <w:rsid w:val="00124C4B"/>
    <w:rsid w:val="0014279A"/>
    <w:rsid w:val="00143EF4"/>
    <w:rsid w:val="00144433"/>
    <w:rsid w:val="00153485"/>
    <w:rsid w:val="0017758D"/>
    <w:rsid w:val="00183532"/>
    <w:rsid w:val="001957F6"/>
    <w:rsid w:val="001A03D5"/>
    <w:rsid w:val="001A12A5"/>
    <w:rsid w:val="001A3B6B"/>
    <w:rsid w:val="001A7F73"/>
    <w:rsid w:val="001B19B8"/>
    <w:rsid w:val="001C4E5B"/>
    <w:rsid w:val="001C5C4C"/>
    <w:rsid w:val="001D36FC"/>
    <w:rsid w:val="001F76A5"/>
    <w:rsid w:val="0020757B"/>
    <w:rsid w:val="002107F3"/>
    <w:rsid w:val="00211499"/>
    <w:rsid w:val="002279C3"/>
    <w:rsid w:val="00227E55"/>
    <w:rsid w:val="00235D33"/>
    <w:rsid w:val="00243E7C"/>
    <w:rsid w:val="00250212"/>
    <w:rsid w:val="00261C8B"/>
    <w:rsid w:val="002659D4"/>
    <w:rsid w:val="00266760"/>
    <w:rsid w:val="00274AA6"/>
    <w:rsid w:val="00276253"/>
    <w:rsid w:val="00276E54"/>
    <w:rsid w:val="00286ACF"/>
    <w:rsid w:val="00292605"/>
    <w:rsid w:val="00296882"/>
    <w:rsid w:val="002A2012"/>
    <w:rsid w:val="002A3C88"/>
    <w:rsid w:val="002C362C"/>
    <w:rsid w:val="002C74EF"/>
    <w:rsid w:val="002D3BE6"/>
    <w:rsid w:val="002E11AD"/>
    <w:rsid w:val="002E266D"/>
    <w:rsid w:val="002E48A3"/>
    <w:rsid w:val="00304194"/>
    <w:rsid w:val="00311926"/>
    <w:rsid w:val="0031279F"/>
    <w:rsid w:val="003160FD"/>
    <w:rsid w:val="0031690B"/>
    <w:rsid w:val="00326013"/>
    <w:rsid w:val="003461F7"/>
    <w:rsid w:val="003471C6"/>
    <w:rsid w:val="00361FEB"/>
    <w:rsid w:val="003629C2"/>
    <w:rsid w:val="00365339"/>
    <w:rsid w:val="00374469"/>
    <w:rsid w:val="00374BC7"/>
    <w:rsid w:val="00381EEE"/>
    <w:rsid w:val="003903F4"/>
    <w:rsid w:val="003920D8"/>
    <w:rsid w:val="003A167E"/>
    <w:rsid w:val="003A3395"/>
    <w:rsid w:val="003B4EFF"/>
    <w:rsid w:val="003D39BC"/>
    <w:rsid w:val="003F0883"/>
    <w:rsid w:val="003F24BA"/>
    <w:rsid w:val="003F2596"/>
    <w:rsid w:val="003F7DDD"/>
    <w:rsid w:val="00406568"/>
    <w:rsid w:val="004346BE"/>
    <w:rsid w:val="0044000D"/>
    <w:rsid w:val="004418C5"/>
    <w:rsid w:val="004431D7"/>
    <w:rsid w:val="00450F09"/>
    <w:rsid w:val="00457F4F"/>
    <w:rsid w:val="00461BEC"/>
    <w:rsid w:val="004670FB"/>
    <w:rsid w:val="00471052"/>
    <w:rsid w:val="00486A4B"/>
    <w:rsid w:val="00490240"/>
    <w:rsid w:val="004951ED"/>
    <w:rsid w:val="004B13E9"/>
    <w:rsid w:val="004C36A8"/>
    <w:rsid w:val="004D2112"/>
    <w:rsid w:val="004D30D6"/>
    <w:rsid w:val="004D3CEE"/>
    <w:rsid w:val="004D4A26"/>
    <w:rsid w:val="004D79DE"/>
    <w:rsid w:val="004E1E5C"/>
    <w:rsid w:val="004F5744"/>
    <w:rsid w:val="004F6639"/>
    <w:rsid w:val="00502C59"/>
    <w:rsid w:val="00510DD3"/>
    <w:rsid w:val="0053709C"/>
    <w:rsid w:val="0053749D"/>
    <w:rsid w:val="005438DF"/>
    <w:rsid w:val="00550968"/>
    <w:rsid w:val="005611C5"/>
    <w:rsid w:val="00564648"/>
    <w:rsid w:val="0057528A"/>
    <w:rsid w:val="0058058B"/>
    <w:rsid w:val="005A1465"/>
    <w:rsid w:val="005B0D3B"/>
    <w:rsid w:val="005C06B4"/>
    <w:rsid w:val="005D0111"/>
    <w:rsid w:val="005F33E3"/>
    <w:rsid w:val="005F4F9E"/>
    <w:rsid w:val="005F5B91"/>
    <w:rsid w:val="006024BB"/>
    <w:rsid w:val="006104DA"/>
    <w:rsid w:val="0061362F"/>
    <w:rsid w:val="00614EFC"/>
    <w:rsid w:val="00622C62"/>
    <w:rsid w:val="0062600D"/>
    <w:rsid w:val="0063229E"/>
    <w:rsid w:val="006346DD"/>
    <w:rsid w:val="006356B0"/>
    <w:rsid w:val="00637D28"/>
    <w:rsid w:val="006407A0"/>
    <w:rsid w:val="00646813"/>
    <w:rsid w:val="00647369"/>
    <w:rsid w:val="00652C45"/>
    <w:rsid w:val="006537DC"/>
    <w:rsid w:val="006609B4"/>
    <w:rsid w:val="006626E3"/>
    <w:rsid w:val="0066321E"/>
    <w:rsid w:val="00672168"/>
    <w:rsid w:val="0067509C"/>
    <w:rsid w:val="00693F33"/>
    <w:rsid w:val="00694673"/>
    <w:rsid w:val="00696E7F"/>
    <w:rsid w:val="006A438C"/>
    <w:rsid w:val="006A6F50"/>
    <w:rsid w:val="006A78DD"/>
    <w:rsid w:val="006B00C6"/>
    <w:rsid w:val="006B1282"/>
    <w:rsid w:val="006B3EA0"/>
    <w:rsid w:val="006B3EEA"/>
    <w:rsid w:val="006B4206"/>
    <w:rsid w:val="006B5ABB"/>
    <w:rsid w:val="006B5B1B"/>
    <w:rsid w:val="006C503F"/>
    <w:rsid w:val="006C5959"/>
    <w:rsid w:val="006C6E7D"/>
    <w:rsid w:val="006C71AB"/>
    <w:rsid w:val="0070366A"/>
    <w:rsid w:val="007042C6"/>
    <w:rsid w:val="007152C1"/>
    <w:rsid w:val="007401D2"/>
    <w:rsid w:val="0075164B"/>
    <w:rsid w:val="00760E4F"/>
    <w:rsid w:val="0076363E"/>
    <w:rsid w:val="00772DB3"/>
    <w:rsid w:val="00784C58"/>
    <w:rsid w:val="00792690"/>
    <w:rsid w:val="007A7456"/>
    <w:rsid w:val="007B56FE"/>
    <w:rsid w:val="007B64D5"/>
    <w:rsid w:val="007B7BA4"/>
    <w:rsid w:val="007C4CB3"/>
    <w:rsid w:val="007D03C6"/>
    <w:rsid w:val="007D6367"/>
    <w:rsid w:val="007F30E5"/>
    <w:rsid w:val="00815671"/>
    <w:rsid w:val="00822C24"/>
    <w:rsid w:val="00825B84"/>
    <w:rsid w:val="00847989"/>
    <w:rsid w:val="00853ED4"/>
    <w:rsid w:val="00872D8E"/>
    <w:rsid w:val="00872FCA"/>
    <w:rsid w:val="008737B5"/>
    <w:rsid w:val="00873B2C"/>
    <w:rsid w:val="00882ACC"/>
    <w:rsid w:val="00882DD6"/>
    <w:rsid w:val="008877C7"/>
    <w:rsid w:val="0089015F"/>
    <w:rsid w:val="00894511"/>
    <w:rsid w:val="008A2B16"/>
    <w:rsid w:val="008A6D5A"/>
    <w:rsid w:val="008B2979"/>
    <w:rsid w:val="008B4D08"/>
    <w:rsid w:val="008C27EB"/>
    <w:rsid w:val="008C7143"/>
    <w:rsid w:val="008C7BC9"/>
    <w:rsid w:val="008D0166"/>
    <w:rsid w:val="008D0CBA"/>
    <w:rsid w:val="008D2DB4"/>
    <w:rsid w:val="008D2F2B"/>
    <w:rsid w:val="008D42D1"/>
    <w:rsid w:val="008E51C7"/>
    <w:rsid w:val="008F0DDA"/>
    <w:rsid w:val="008F0EAB"/>
    <w:rsid w:val="008F5C6A"/>
    <w:rsid w:val="009167DE"/>
    <w:rsid w:val="009177BA"/>
    <w:rsid w:val="00922172"/>
    <w:rsid w:val="0092771C"/>
    <w:rsid w:val="0094438C"/>
    <w:rsid w:val="0095542B"/>
    <w:rsid w:val="00960CCB"/>
    <w:rsid w:val="00961C36"/>
    <w:rsid w:val="00964FC7"/>
    <w:rsid w:val="00970718"/>
    <w:rsid w:val="00972971"/>
    <w:rsid w:val="009A20EC"/>
    <w:rsid w:val="009A2478"/>
    <w:rsid w:val="009B2221"/>
    <w:rsid w:val="009D45D3"/>
    <w:rsid w:val="009E2953"/>
    <w:rsid w:val="009E6983"/>
    <w:rsid w:val="009F33FA"/>
    <w:rsid w:val="009F6B90"/>
    <w:rsid w:val="00A02F26"/>
    <w:rsid w:val="00A17048"/>
    <w:rsid w:val="00A17B4E"/>
    <w:rsid w:val="00A200F9"/>
    <w:rsid w:val="00A32171"/>
    <w:rsid w:val="00A33378"/>
    <w:rsid w:val="00A5442A"/>
    <w:rsid w:val="00A55B82"/>
    <w:rsid w:val="00A66292"/>
    <w:rsid w:val="00A66C68"/>
    <w:rsid w:val="00A73392"/>
    <w:rsid w:val="00AA1EAB"/>
    <w:rsid w:val="00AA30B6"/>
    <w:rsid w:val="00AC2F1F"/>
    <w:rsid w:val="00AC4D91"/>
    <w:rsid w:val="00AD23A9"/>
    <w:rsid w:val="00AD3433"/>
    <w:rsid w:val="00AD38F3"/>
    <w:rsid w:val="00AF172C"/>
    <w:rsid w:val="00AF2B42"/>
    <w:rsid w:val="00AF3447"/>
    <w:rsid w:val="00AF3AF7"/>
    <w:rsid w:val="00AF6654"/>
    <w:rsid w:val="00B03E77"/>
    <w:rsid w:val="00B06BF5"/>
    <w:rsid w:val="00B12105"/>
    <w:rsid w:val="00B148A1"/>
    <w:rsid w:val="00B16BFE"/>
    <w:rsid w:val="00B17D99"/>
    <w:rsid w:val="00B26C5B"/>
    <w:rsid w:val="00B3644C"/>
    <w:rsid w:val="00B472A6"/>
    <w:rsid w:val="00B54387"/>
    <w:rsid w:val="00B56A6E"/>
    <w:rsid w:val="00B61EE2"/>
    <w:rsid w:val="00B66A01"/>
    <w:rsid w:val="00B66D66"/>
    <w:rsid w:val="00B80E73"/>
    <w:rsid w:val="00B81966"/>
    <w:rsid w:val="00B82DCB"/>
    <w:rsid w:val="00B90C44"/>
    <w:rsid w:val="00B95D12"/>
    <w:rsid w:val="00B97BAC"/>
    <w:rsid w:val="00BA362D"/>
    <w:rsid w:val="00BB4875"/>
    <w:rsid w:val="00BB5D77"/>
    <w:rsid w:val="00BB7D82"/>
    <w:rsid w:val="00BC5D91"/>
    <w:rsid w:val="00BD2051"/>
    <w:rsid w:val="00BD3811"/>
    <w:rsid w:val="00BE75D8"/>
    <w:rsid w:val="00BF79A7"/>
    <w:rsid w:val="00C018EB"/>
    <w:rsid w:val="00C04EB3"/>
    <w:rsid w:val="00C10AA5"/>
    <w:rsid w:val="00C14C22"/>
    <w:rsid w:val="00C16E15"/>
    <w:rsid w:val="00C20C33"/>
    <w:rsid w:val="00C260B2"/>
    <w:rsid w:val="00C443EA"/>
    <w:rsid w:val="00C505F3"/>
    <w:rsid w:val="00C5175C"/>
    <w:rsid w:val="00C52BCB"/>
    <w:rsid w:val="00C65BF8"/>
    <w:rsid w:val="00C7745F"/>
    <w:rsid w:val="00C83D71"/>
    <w:rsid w:val="00C86BD3"/>
    <w:rsid w:val="00CA12D6"/>
    <w:rsid w:val="00CA201E"/>
    <w:rsid w:val="00CD1479"/>
    <w:rsid w:val="00CD601F"/>
    <w:rsid w:val="00CD6E80"/>
    <w:rsid w:val="00CF381F"/>
    <w:rsid w:val="00D017F5"/>
    <w:rsid w:val="00D12171"/>
    <w:rsid w:val="00D13136"/>
    <w:rsid w:val="00D152F1"/>
    <w:rsid w:val="00D213D0"/>
    <w:rsid w:val="00D26986"/>
    <w:rsid w:val="00D31738"/>
    <w:rsid w:val="00D3282D"/>
    <w:rsid w:val="00D358CB"/>
    <w:rsid w:val="00D36EFB"/>
    <w:rsid w:val="00D50679"/>
    <w:rsid w:val="00D56623"/>
    <w:rsid w:val="00D6460F"/>
    <w:rsid w:val="00D65C57"/>
    <w:rsid w:val="00D72481"/>
    <w:rsid w:val="00D813DF"/>
    <w:rsid w:val="00D820A4"/>
    <w:rsid w:val="00D82F74"/>
    <w:rsid w:val="00D83C3C"/>
    <w:rsid w:val="00D94F85"/>
    <w:rsid w:val="00DA1069"/>
    <w:rsid w:val="00DA3D89"/>
    <w:rsid w:val="00DB2744"/>
    <w:rsid w:val="00DC05FF"/>
    <w:rsid w:val="00DC088B"/>
    <w:rsid w:val="00DC499F"/>
    <w:rsid w:val="00DC6036"/>
    <w:rsid w:val="00DC66BF"/>
    <w:rsid w:val="00DD3BD4"/>
    <w:rsid w:val="00DE5672"/>
    <w:rsid w:val="00DE5F5D"/>
    <w:rsid w:val="00DF4026"/>
    <w:rsid w:val="00E11B3C"/>
    <w:rsid w:val="00E12916"/>
    <w:rsid w:val="00E137EC"/>
    <w:rsid w:val="00E20229"/>
    <w:rsid w:val="00E25072"/>
    <w:rsid w:val="00E42485"/>
    <w:rsid w:val="00E45EFE"/>
    <w:rsid w:val="00E4698E"/>
    <w:rsid w:val="00E46BBF"/>
    <w:rsid w:val="00E47942"/>
    <w:rsid w:val="00E51481"/>
    <w:rsid w:val="00E54C68"/>
    <w:rsid w:val="00E575A5"/>
    <w:rsid w:val="00E6489E"/>
    <w:rsid w:val="00E65BFE"/>
    <w:rsid w:val="00E77061"/>
    <w:rsid w:val="00E84054"/>
    <w:rsid w:val="00E863AA"/>
    <w:rsid w:val="00E866AB"/>
    <w:rsid w:val="00E915F8"/>
    <w:rsid w:val="00E971B9"/>
    <w:rsid w:val="00EA2BED"/>
    <w:rsid w:val="00EA355C"/>
    <w:rsid w:val="00EA58A6"/>
    <w:rsid w:val="00EA682F"/>
    <w:rsid w:val="00EA743E"/>
    <w:rsid w:val="00EB0AF0"/>
    <w:rsid w:val="00EB28EB"/>
    <w:rsid w:val="00EC18B4"/>
    <w:rsid w:val="00F04814"/>
    <w:rsid w:val="00F059A5"/>
    <w:rsid w:val="00F06B21"/>
    <w:rsid w:val="00F12D18"/>
    <w:rsid w:val="00F1559C"/>
    <w:rsid w:val="00F2604F"/>
    <w:rsid w:val="00F32187"/>
    <w:rsid w:val="00F350C9"/>
    <w:rsid w:val="00F5667B"/>
    <w:rsid w:val="00F56DD1"/>
    <w:rsid w:val="00F657DF"/>
    <w:rsid w:val="00F729C1"/>
    <w:rsid w:val="00F7510D"/>
    <w:rsid w:val="00FA1D38"/>
    <w:rsid w:val="00FA6514"/>
    <w:rsid w:val="00FA6522"/>
    <w:rsid w:val="00FA7D36"/>
    <w:rsid w:val="00FB3AD3"/>
    <w:rsid w:val="00FB79BD"/>
    <w:rsid w:val="00FC1B7E"/>
    <w:rsid w:val="00FC207F"/>
    <w:rsid w:val="00FD3B7D"/>
    <w:rsid w:val="00FE2199"/>
    <w:rsid w:val="00FF4D86"/>
    <w:rsid w:val="00FF5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BC84F"/>
  <w15:chartTrackingRefBased/>
  <w15:docId w15:val="{996D1898-BFB2-4103-9917-89388B8F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5438DF"/>
    <w:pPr>
      <w:keepNext/>
      <w:keepLines/>
      <w:spacing w:before="400" w:after="40"/>
      <w:outlineLvl w:val="0"/>
    </w:pPr>
    <w:rPr>
      <w:rFonts w:ascii="Calibri Light" w:hAnsi="Calibri Light"/>
      <w:color w:val="1F4E7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A78DD"/>
    <w:rPr>
      <w:rFonts w:ascii="Times" w:hAnsi="Times"/>
      <w:snapToGrid w:val="0"/>
      <w:lang w:eastAsia="x-none"/>
    </w:rPr>
  </w:style>
  <w:style w:type="character" w:customStyle="1" w:styleId="BodyTextIndentChar">
    <w:name w:val="Body Text Indent Char"/>
    <w:link w:val="BodyTextIndent"/>
    <w:semiHidden/>
    <w:rsid w:val="006A78DD"/>
    <w:rPr>
      <w:rFonts w:ascii="Times" w:hAnsi="Times"/>
      <w:snapToGrid w:val="0"/>
      <w:sz w:val="24"/>
      <w:szCs w:val="24"/>
      <w:lang w:val="en-GB" w:eastAsia="x-none" w:bidi="ar-SA"/>
    </w:rPr>
  </w:style>
  <w:style w:type="paragraph" w:styleId="Header">
    <w:name w:val="header"/>
    <w:basedOn w:val="Normal"/>
    <w:rsid w:val="00646813"/>
    <w:pPr>
      <w:tabs>
        <w:tab w:val="center" w:pos="4320"/>
        <w:tab w:val="right" w:pos="8640"/>
      </w:tabs>
    </w:pPr>
  </w:style>
  <w:style w:type="paragraph" w:styleId="Footer">
    <w:name w:val="footer"/>
    <w:basedOn w:val="Normal"/>
    <w:rsid w:val="00646813"/>
    <w:pPr>
      <w:tabs>
        <w:tab w:val="center" w:pos="4320"/>
        <w:tab w:val="right" w:pos="8640"/>
      </w:tabs>
    </w:pPr>
  </w:style>
  <w:style w:type="paragraph" w:styleId="BalloonText">
    <w:name w:val="Balloon Text"/>
    <w:basedOn w:val="Normal"/>
    <w:link w:val="BalloonTextChar"/>
    <w:uiPriority w:val="99"/>
    <w:semiHidden/>
    <w:unhideWhenUsed/>
    <w:rsid w:val="000F7E5E"/>
    <w:rPr>
      <w:rFonts w:ascii="Tahoma" w:hAnsi="Tahoma" w:cs="Tahoma"/>
      <w:sz w:val="16"/>
      <w:szCs w:val="16"/>
    </w:rPr>
  </w:style>
  <w:style w:type="character" w:customStyle="1" w:styleId="BalloonTextChar">
    <w:name w:val="Balloon Text Char"/>
    <w:link w:val="BalloonText"/>
    <w:uiPriority w:val="99"/>
    <w:semiHidden/>
    <w:rsid w:val="000F7E5E"/>
    <w:rPr>
      <w:rFonts w:ascii="Tahoma" w:hAnsi="Tahoma" w:cs="Tahoma"/>
      <w:sz w:val="16"/>
      <w:szCs w:val="16"/>
      <w:lang w:val="en-US" w:eastAsia="en-US"/>
    </w:rPr>
  </w:style>
  <w:style w:type="paragraph" w:styleId="NoSpacing">
    <w:name w:val="No Spacing"/>
    <w:uiPriority w:val="1"/>
    <w:qFormat/>
    <w:rsid w:val="005F5B91"/>
    <w:rPr>
      <w:sz w:val="24"/>
      <w:szCs w:val="24"/>
      <w:lang w:val="en-US" w:eastAsia="en-US"/>
    </w:rPr>
  </w:style>
  <w:style w:type="paragraph" w:styleId="BodyText2">
    <w:name w:val="Body Text 2"/>
    <w:basedOn w:val="Normal"/>
    <w:link w:val="BodyText2Char"/>
    <w:uiPriority w:val="99"/>
    <w:semiHidden/>
    <w:unhideWhenUsed/>
    <w:rsid w:val="0067509C"/>
    <w:pPr>
      <w:spacing w:after="120" w:line="480" w:lineRule="auto"/>
    </w:pPr>
  </w:style>
  <w:style w:type="character" w:customStyle="1" w:styleId="BodyText2Char">
    <w:name w:val="Body Text 2 Char"/>
    <w:link w:val="BodyText2"/>
    <w:uiPriority w:val="99"/>
    <w:semiHidden/>
    <w:rsid w:val="0067509C"/>
    <w:rPr>
      <w:sz w:val="24"/>
      <w:szCs w:val="24"/>
      <w:lang w:val="en-US" w:eastAsia="en-US"/>
    </w:rPr>
  </w:style>
  <w:style w:type="character" w:styleId="Hyperlink">
    <w:name w:val="Hyperlink"/>
    <w:uiPriority w:val="99"/>
    <w:rsid w:val="0067509C"/>
    <w:rPr>
      <w:color w:val="0000FF"/>
      <w:u w:val="single"/>
    </w:rPr>
  </w:style>
  <w:style w:type="character" w:styleId="Emphasis">
    <w:name w:val="Emphasis"/>
    <w:qFormat/>
    <w:rsid w:val="0067509C"/>
    <w:rPr>
      <w:i/>
      <w:iCs/>
    </w:rPr>
  </w:style>
  <w:style w:type="character" w:styleId="Strong">
    <w:name w:val="Strong"/>
    <w:uiPriority w:val="22"/>
    <w:qFormat/>
    <w:rsid w:val="0067509C"/>
    <w:rPr>
      <w:b/>
      <w:bCs/>
    </w:rPr>
  </w:style>
  <w:style w:type="paragraph" w:styleId="ListParagraph">
    <w:name w:val="List Paragraph"/>
    <w:basedOn w:val="Normal"/>
    <w:uiPriority w:val="72"/>
    <w:qFormat/>
    <w:rsid w:val="00211499"/>
    <w:pPr>
      <w:suppressAutoHyphens/>
      <w:autoSpaceDN w:val="0"/>
      <w:ind w:left="720"/>
      <w:contextualSpacing/>
      <w:textAlignment w:val="baseline"/>
    </w:pPr>
  </w:style>
  <w:style w:type="paragraph" w:styleId="NormalWeb">
    <w:name w:val="Normal (Web)"/>
    <w:basedOn w:val="Normal"/>
    <w:uiPriority w:val="99"/>
    <w:unhideWhenUsed/>
    <w:rsid w:val="00030D6F"/>
  </w:style>
  <w:style w:type="character" w:customStyle="1" w:styleId="Heading1Char">
    <w:name w:val="Heading 1 Char"/>
    <w:link w:val="Heading1"/>
    <w:uiPriority w:val="9"/>
    <w:rsid w:val="005438DF"/>
    <w:rPr>
      <w:rFonts w:ascii="Calibri Light" w:hAnsi="Calibri Light"/>
      <w:color w:val="1F4E79"/>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2649">
      <w:bodyDiv w:val="1"/>
      <w:marLeft w:val="0"/>
      <w:marRight w:val="0"/>
      <w:marTop w:val="0"/>
      <w:marBottom w:val="0"/>
      <w:divBdr>
        <w:top w:val="none" w:sz="0" w:space="0" w:color="auto"/>
        <w:left w:val="none" w:sz="0" w:space="0" w:color="auto"/>
        <w:bottom w:val="none" w:sz="0" w:space="0" w:color="auto"/>
        <w:right w:val="none" w:sz="0" w:space="0" w:color="auto"/>
      </w:divBdr>
    </w:div>
    <w:div w:id="156691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sams.ac.uk"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eupb.eu/PEACEPLU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reed.co.uk/career-advice/how-to-write-a-cv/" TargetMode="Externa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er-advice.jobs.ac.uk/cv-and-cover-letter-advice/how-to-write-a-flawless-cover-letter-in-20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02300ac-44df-40ed-bb51-f58ca3818011">
      <Terms xmlns="http://schemas.microsoft.com/office/infopath/2007/PartnerControls"/>
    </lcf76f155ced4ddcb4097134ff3c332f>
    <_ip_UnifiedCompliancePolicyProperties xmlns="http://schemas.microsoft.com/sharepoint/v3" xsi:nil="true"/>
    <TaxCatchAll xmlns="48c89214-29c5-4890-8fc3-52b2985f26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03A16D27794941BD2AF2832D981B3E" ma:contentTypeVersion="20" ma:contentTypeDescription="Create a new document." ma:contentTypeScope="" ma:versionID="30bf0da1ccd95eac34780c0d7058aed8">
  <xsd:schema xmlns:xsd="http://www.w3.org/2001/XMLSchema" xmlns:xs="http://www.w3.org/2001/XMLSchema" xmlns:p="http://schemas.microsoft.com/office/2006/metadata/properties" xmlns:ns1="http://schemas.microsoft.com/sharepoint/v3" xmlns:ns2="202300ac-44df-40ed-bb51-f58ca3818011" xmlns:ns3="48c89214-29c5-4890-8fc3-52b2985f26d0" targetNamespace="http://schemas.microsoft.com/office/2006/metadata/properties" ma:root="true" ma:fieldsID="992d974a183e2a4de3651ad3b36bc873" ns1:_="" ns2:_="" ns3:_="">
    <xsd:import namespace="http://schemas.microsoft.com/sharepoint/v3"/>
    <xsd:import namespace="202300ac-44df-40ed-bb51-f58ca3818011"/>
    <xsd:import namespace="48c89214-29c5-4890-8fc3-52b2985f26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300ac-44df-40ed-bb51-f58ca381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c6b861-ef44-4b3b-bda0-bf27d483ea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89214-29c5-4890-8fc3-52b2985f26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18c9cc-1d8f-4911-ba4b-63361dc94b38}" ma:internalName="TaxCatchAll" ma:showField="CatchAllData" ma:web="48c89214-29c5-4890-8fc3-52b2985f26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DA83B-A4B0-44E9-91CE-52B3068E780E}">
  <ds:schemaRefs>
    <ds:schemaRef ds:uri="http://schemas.microsoft.com/office/2006/metadata/properties"/>
    <ds:schemaRef ds:uri="http://schemas.microsoft.com/office/infopath/2007/PartnerControls"/>
    <ds:schemaRef ds:uri="http://schemas.microsoft.com/sharepoint/v3"/>
    <ds:schemaRef ds:uri="202300ac-44df-40ed-bb51-f58ca3818011"/>
    <ds:schemaRef ds:uri="48c89214-29c5-4890-8fc3-52b2985f26d0"/>
  </ds:schemaRefs>
</ds:datastoreItem>
</file>

<file path=customXml/itemProps2.xml><?xml version="1.0" encoding="utf-8"?>
<ds:datastoreItem xmlns:ds="http://schemas.openxmlformats.org/officeDocument/2006/customXml" ds:itemID="{E3171307-EB64-4368-AC2A-711DB8109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2300ac-44df-40ed-bb51-f58ca3818011"/>
    <ds:schemaRef ds:uri="48c89214-29c5-4890-8fc3-52b2985f2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A7FA2-900F-4053-91BA-CDF25AD89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MANPOWER REQUEST FORM</vt:lpstr>
    </vt:vector>
  </TitlesOfParts>
  <Company>SAMS</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MANPOWER REQUEST FORM</dc:title>
  <dc:subject/>
  <dc:creator>Jacqueline Cullen</dc:creator>
  <cp:keywords/>
  <cp:lastModifiedBy>Amy Gibb</cp:lastModifiedBy>
  <cp:revision>3</cp:revision>
  <cp:lastPrinted>2024-07-17T08:50:00Z</cp:lastPrinted>
  <dcterms:created xsi:type="dcterms:W3CDTF">2025-11-18T14:36:00Z</dcterms:created>
  <dcterms:modified xsi:type="dcterms:W3CDTF">2025-11-18T14:36:00Z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0x010100E103A16D27794941BD2AF2832D981B3E</vt:lpwstr>
  </property>
</Properties>
</file>